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441301-2025-03752</w:t>
      </w:r>
    </w:p>
    <w:p>
      <w:pPr>
        <w:pStyle w:val="null3"/>
        <w:jc w:val="center"/>
        <w:outlineLvl w:val="3"/>
      </w:pPr>
      <w:r>
        <w:rPr>
          <w:sz w:val="24"/>
          <w:b/>
        </w:rPr>
        <w:t>采购项目编号：</w:t>
      </w:r>
      <w:r>
        <w:rPr>
          <w:sz w:val="24"/>
          <w:b/>
        </w:rPr>
        <w:t>惠公易省云采市直〔2025〕094号</w:t>
      </w:r>
    </w:p>
    <w:p>
      <w:pPr>
        <w:pStyle w:val="null3"/>
        <w:jc w:val="center"/>
        <w:outlineLvl w:val="3"/>
      </w:pPr>
      <w:r>
        <w:rPr>
          <w:sz w:val="24"/>
          <w:b/>
        </w:rPr>
        <w:t>项目名称：</w:t>
      </w:r>
      <w:r>
        <w:rPr>
          <w:sz w:val="24"/>
          <w:b/>
        </w:rPr>
        <w:t>惠州市第一妇幼保健院儿童健康大楼建筑智能化工程</w:t>
      </w:r>
    </w:p>
    <w:p>
      <w:pPr>
        <w:pStyle w:val="null3"/>
        <w:jc w:val="center"/>
        <w:outlineLvl w:val="3"/>
      </w:pPr>
      <w:r>
        <w:rPr>
          <w:sz w:val="24"/>
          <w:b/>
        </w:rPr>
        <w:t>采购人：</w:t>
      </w:r>
      <w:r>
        <w:rPr>
          <w:sz w:val="24"/>
          <w:b/>
        </w:rPr>
        <w:t>惠州市第一妇幼保健院</w:t>
      </w:r>
    </w:p>
    <w:p>
      <w:pPr>
        <w:pStyle w:val="null3"/>
        <w:jc w:val="center"/>
        <w:outlineLvl w:val="3"/>
      </w:pPr>
      <w:r>
        <w:rPr>
          <w:sz w:val="24"/>
          <w:b/>
        </w:rPr>
        <w:t>采购代理机构：</w:t>
      </w:r>
      <w:r>
        <w:rPr>
          <w:sz w:val="24"/>
          <w:b/>
        </w:rPr>
        <w:t>惠州市公共资源交易中心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惠州市公共资源交易中心</w:t>
      </w:r>
      <w:r>
        <w:rPr/>
        <w:t>受</w:t>
      </w:r>
      <w:r>
        <w:rPr/>
        <w:t>惠州市第一妇幼保健院</w:t>
      </w:r>
      <w:r>
        <w:rPr/>
        <w:t>的委托，采用</w:t>
      </w:r>
      <w:r>
        <w:rPr/>
        <w:t>公开招标</w:t>
      </w:r>
      <w:r>
        <w:rPr/>
        <w:t>方式组织采购</w:t>
      </w:r>
      <w:r>
        <w:rPr/>
        <w:t>惠州市第一妇幼保健院儿童健康大楼建筑智能化工程</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惠州市第一妇幼保健院儿童健康大楼建筑智能化工程</w:t>
      </w:r>
    </w:p>
    <w:p>
      <w:pPr>
        <w:pStyle w:val="null3"/>
        <w:ind w:firstLine="480"/>
      </w:pPr>
      <w:r>
        <w:rPr/>
        <w:t>采购计划编号：</w:t>
      </w:r>
      <w:r>
        <w:rPr/>
        <w:t>441301-2025-03752</w:t>
      </w:r>
    </w:p>
    <w:p>
      <w:pPr>
        <w:pStyle w:val="null3"/>
        <w:ind w:firstLine="480"/>
      </w:pPr>
      <w:r>
        <w:rPr/>
        <w:t>采购项目编号：</w:t>
      </w:r>
      <w:r>
        <w:rPr/>
        <w:t>惠公易省云采市直〔2025〕094号</w:t>
      </w:r>
    </w:p>
    <w:p>
      <w:pPr>
        <w:pStyle w:val="null3"/>
        <w:ind w:firstLine="480"/>
      </w:pPr>
      <w:r>
        <w:rPr/>
        <w:t>采购方式：</w:t>
      </w:r>
      <w:r>
        <w:rPr/>
        <w:t>公开招标</w:t>
      </w:r>
    </w:p>
    <w:p>
      <w:pPr>
        <w:pStyle w:val="null3"/>
        <w:ind w:firstLine="480"/>
      </w:pPr>
      <w:r>
        <w:rPr/>
        <w:t>预算金额：</w:t>
      </w:r>
      <w:r>
        <w:rPr/>
        <w:t>2,038,510.00</w:t>
      </w:r>
      <w:r>
        <w:rPr/>
        <w:t>元</w:t>
      </w:r>
    </w:p>
    <w:p>
      <w:pPr>
        <w:pStyle w:val="null3"/>
        <w:outlineLvl w:val="3"/>
      </w:pPr>
      <w:r>
        <w:rPr>
          <w:sz w:val="24"/>
          <w:b/>
        </w:rPr>
        <w:t>2.项目内容及需求情况（采购项目技术规格、参数及要求）</w:t>
      </w:r>
    </w:p>
    <w:p>
      <w:pPr>
        <w:pStyle w:val="null3"/>
      </w:pPr>
      <w:r>
        <w:rPr/>
        <w:t>采购包1(惠州市第一妇幼保健院儿童健康大楼建筑智能化工程):</w:t>
      </w:r>
    </w:p>
    <w:p>
      <w:pPr>
        <w:pStyle w:val="null3"/>
      </w:pPr>
      <w:r>
        <w:rPr/>
        <w:t>采购包预算金额：2,038,510.00元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信息系统集成实施服务</w:t>
            </w:r>
          </w:p>
        </w:tc>
        <w:tc>
          <w:tcPr>
            <w:tcW w:type="dxa" w:w="2136"/>
          </w:tcPr>
          <w:p>
            <w:pPr>
              <w:pStyle w:val="null3"/>
            </w:pPr>
            <w:r>
              <w:rPr/>
              <w:t>综合布线系统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电话通信设备</w:t>
            </w:r>
          </w:p>
        </w:tc>
        <w:tc>
          <w:tcPr>
            <w:tcW w:type="dxa" w:w="2136"/>
          </w:tcPr>
          <w:p>
            <w:pPr>
              <w:pStyle w:val="null3"/>
            </w:pPr>
            <w:r>
              <w:rPr/>
              <w:t>电梯五方通话系统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视频监控设备</w:t>
            </w:r>
          </w:p>
        </w:tc>
        <w:tc>
          <w:tcPr>
            <w:tcW w:type="dxa" w:w="2136"/>
          </w:tcPr>
          <w:p>
            <w:pPr>
              <w:pStyle w:val="null3"/>
            </w:pPr>
            <w:r>
              <w:rPr/>
              <w:t>视频监控系统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视频监控设备</w:t>
            </w:r>
          </w:p>
        </w:tc>
        <w:tc>
          <w:tcPr>
            <w:tcW w:type="dxa" w:w="2136"/>
          </w:tcPr>
          <w:p>
            <w:pPr>
              <w:pStyle w:val="null3"/>
            </w:pPr>
            <w:r>
              <w:rPr/>
              <w:t>出入口控制（门禁）系统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保安监控和防盗报警系统工程</w:t>
            </w:r>
          </w:p>
        </w:tc>
        <w:tc>
          <w:tcPr>
            <w:tcW w:type="dxa" w:w="2136"/>
          </w:tcPr>
          <w:p>
            <w:pPr>
              <w:pStyle w:val="null3"/>
            </w:pPr>
            <w:r>
              <w:rPr/>
              <w:t>入侵报警（求救报警）系统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智能化安装工程</w:t>
            </w:r>
          </w:p>
        </w:tc>
        <w:tc>
          <w:tcPr>
            <w:tcW w:type="dxa" w:w="2136"/>
          </w:tcPr>
          <w:p>
            <w:pPr>
              <w:pStyle w:val="null3"/>
            </w:pPr>
            <w:r>
              <w:rPr/>
              <w:t>建筑设备监控（BA）系统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其他视频会议系统设备</w:t>
            </w:r>
          </w:p>
        </w:tc>
        <w:tc>
          <w:tcPr>
            <w:tcW w:type="dxa" w:w="2136"/>
          </w:tcPr>
          <w:p>
            <w:pPr>
              <w:pStyle w:val="null3"/>
            </w:pPr>
            <w:r>
              <w:rPr/>
              <w:t>报告厅会议系统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合同履行期限：自进场实施之日起，6个月内完成施工。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采购包1（惠州市第一妇幼保健院儿童健康大楼建筑智能化工程）：</w:t>
      </w:r>
      <w:r>
        <w:rPr/>
        <w:t>参与的供应商服务全部由符合政策要求的中小企业承接。监狱企业、残疾人福利单位视同小型、微型企业。投标人投标时提供《中小企业声明函》。（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采购包1（惠州市第一妇幼保健院儿童健康大楼建筑智能化工程）：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3)1.供应商须具备建设行政主管部门颁发的有效的电子与智能化工程专业承包资质（二级或以上）。 2.项目负责人（1人）具有有效期内的机电工程专业二级或以上注册建造师证书，同时具备有效期内的住房和城乡建设主管部门或省级建设行政主管部门颁发的建筑施工安全生产考核合格证（C类或以上）。</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惠州市第一妇幼保健院</w:t>
      </w:r>
    </w:p>
    <w:p>
      <w:pPr>
        <w:pStyle w:val="null3"/>
        <w:ind w:firstLine="480"/>
      </w:pPr>
      <w:r>
        <w:rPr/>
        <w:t xml:space="preserve"> 地址：</w:t>
      </w:r>
      <w:r>
        <w:rPr/>
        <w:t>惠州市演达四路5号</w:t>
      </w:r>
    </w:p>
    <w:p>
      <w:pPr>
        <w:pStyle w:val="null3"/>
        <w:ind w:firstLine="480"/>
      </w:pPr>
      <w:r>
        <w:rPr/>
        <w:t xml:space="preserve"> 联系方式：</w:t>
      </w:r>
      <w:r>
        <w:rPr/>
        <w:t>0752-7806068</w:t>
      </w:r>
    </w:p>
    <w:p>
      <w:pPr>
        <w:pStyle w:val="null3"/>
        <w:outlineLvl w:val="3"/>
      </w:pPr>
      <w:r>
        <w:rPr>
          <w:sz w:val="24"/>
          <w:b/>
        </w:rPr>
        <w:t xml:space="preserve"> 2.采购代理机构信息</w:t>
      </w:r>
    </w:p>
    <w:p>
      <w:pPr>
        <w:pStyle w:val="null3"/>
        <w:ind w:firstLine="480"/>
      </w:pPr>
      <w:r>
        <w:rPr/>
        <w:t xml:space="preserve"> 名称：</w:t>
      </w:r>
      <w:r>
        <w:rPr/>
        <w:t>惠州市公共资源交易中心</w:t>
      </w:r>
    </w:p>
    <w:p>
      <w:pPr>
        <w:pStyle w:val="null3"/>
        <w:ind w:firstLine="480"/>
      </w:pPr>
      <w:r>
        <w:rPr/>
        <w:t xml:space="preserve"> 地址：</w:t>
      </w:r>
      <w:r>
        <w:rPr/>
        <w:t>惠州市惠城区三新北路31号3号楼惠州市公共资源交易中心一楼政府采购部</w:t>
      </w:r>
    </w:p>
    <w:p>
      <w:pPr>
        <w:pStyle w:val="null3"/>
        <w:ind w:firstLine="480"/>
      </w:pPr>
      <w:r>
        <w:rPr/>
        <w:t xml:space="preserve"> 联系方式：</w:t>
      </w:r>
      <w:r>
        <w:rPr/>
        <w:t>0752-7121034</w:t>
      </w:r>
    </w:p>
    <w:p>
      <w:pPr>
        <w:pStyle w:val="null3"/>
        <w:outlineLvl w:val="3"/>
      </w:pPr>
      <w:r>
        <w:rPr>
          <w:sz w:val="24"/>
          <w:b/>
        </w:rPr>
        <w:t xml:space="preserve"> 3.项目联系方式</w:t>
      </w:r>
    </w:p>
    <w:p>
      <w:pPr>
        <w:pStyle w:val="null3"/>
        <w:ind w:firstLine="480"/>
      </w:pPr>
      <w:r>
        <w:rPr/>
        <w:t xml:space="preserve"> 项目联系人：</w:t>
      </w:r>
      <w:r>
        <w:rPr/>
        <w:t>张小姐</w:t>
      </w:r>
    </w:p>
    <w:p>
      <w:pPr>
        <w:pStyle w:val="null3"/>
        <w:ind w:firstLine="480"/>
      </w:pPr>
      <w:r>
        <w:rPr/>
        <w:t xml:space="preserve"> 电话：</w:t>
      </w:r>
      <w:r>
        <w:rPr/>
        <w:t>0752-7121034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惠州市公共资源交易中心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30"/>
          <w:color w:val="000000"/>
        </w:rPr>
        <w:t>一、采购项目的基本信</w:t>
      </w:r>
      <w:r>
        <w:rPr>
          <w:sz w:val="30"/>
          <w:color w:val="000000"/>
        </w:rPr>
        <w:t>息</w:t>
      </w:r>
    </w:p>
    <w:p>
      <w:pPr>
        <w:pStyle w:val="null3"/>
        <w:ind w:firstLine="560"/>
        <w:jc w:val="both"/>
      </w:pPr>
      <w:r>
        <w:rPr>
          <w:sz w:val="28"/>
          <w:color w:val="000000"/>
        </w:rPr>
        <w:t>（</w:t>
      </w:r>
      <w:r>
        <w:rPr>
          <w:sz w:val="28"/>
          <w:color w:val="000000"/>
        </w:rPr>
        <w:t>一</w:t>
      </w:r>
      <w:r>
        <w:rPr>
          <w:sz w:val="28"/>
          <w:color w:val="000000"/>
        </w:rPr>
        <w:t>）采购项目名</w:t>
      </w:r>
      <w:r>
        <w:rPr>
          <w:sz w:val="28"/>
        </w:rPr>
        <w:t>称：</w:t>
      </w:r>
      <w:r>
        <w:rPr>
          <w:sz w:val="28"/>
        </w:rPr>
        <w:t>惠州市第一妇幼保健院儿童健康大楼建筑智能化工程</w:t>
      </w:r>
    </w:p>
    <w:p>
      <w:pPr>
        <w:pStyle w:val="null3"/>
        <w:ind w:firstLine="560"/>
        <w:jc w:val="both"/>
      </w:pPr>
      <w:r>
        <w:rPr>
          <w:sz w:val="30"/>
          <w:color w:val="000000"/>
        </w:rPr>
        <w:t>（</w:t>
      </w:r>
      <w:r>
        <w:rPr>
          <w:sz w:val="30"/>
          <w:color w:val="000000"/>
        </w:rPr>
        <w:t>二</w:t>
      </w:r>
      <w:r>
        <w:rPr>
          <w:sz w:val="30"/>
          <w:color w:val="000000"/>
        </w:rPr>
        <w:t>）</w:t>
      </w:r>
      <w:r>
        <w:rPr>
          <w:sz w:val="30"/>
        </w:rPr>
        <w:t>采购项目需实现的功能和目标</w:t>
      </w:r>
    </w:p>
    <w:p>
      <w:pPr>
        <w:pStyle w:val="null3"/>
      </w:pPr>
      <w:r>
        <w:rPr>
          <w:sz w:val="30"/>
        </w:rPr>
        <w:t xml:space="preserve">       因我院发展需要，医院拟在现有院区内新建一栋儿童健康大楼。建筑层数为地上15层、地下2层，建筑面积28156平方米，总投资额约19184.36万元，其中建筑智能化工程投资金额203.851万元。为配合儿童健康大楼的医疗业务开展，准备建设常规的建筑智能化系统，为医院数字化、智慧化发展提供基础条件，包括综合布线、电梯五方通话、视频监控、出入口控制、入侵报警、建筑设备监控、报告厅会议等7个子系统，须与儿童健康大楼建设同步进行。</w:t>
      </w:r>
    </w:p>
    <w:p>
      <w:pPr>
        <w:pStyle w:val="null3"/>
        <w:ind w:firstLine="560"/>
        <w:jc w:val="both"/>
      </w:pPr>
      <w:r>
        <w:rPr>
          <w:sz w:val="28"/>
          <w:color w:val="000000"/>
        </w:rPr>
        <w:t>（三）推荐候选人名单和满足开标条件的数量</w:t>
      </w:r>
    </w:p>
    <w:p>
      <w:pPr>
        <w:pStyle w:val="null3"/>
        <w:ind w:firstLine="560"/>
        <w:jc w:val="both"/>
      </w:pPr>
      <w:r>
        <w:rPr>
          <w:sz w:val="28"/>
          <w:color w:val="000000"/>
        </w:rPr>
        <w:t>该项目中标（成交）供应商的数量设置为</w:t>
      </w:r>
      <w:r>
        <w:rPr>
          <w:sz w:val="28"/>
          <w:color w:val="000000"/>
        </w:rPr>
        <w:t>1名，</w:t>
      </w:r>
      <w:r>
        <w:rPr>
          <w:sz w:val="28"/>
          <w:color w:val="000000"/>
        </w:rPr>
        <w:t>推荐</w:t>
      </w:r>
      <w:r>
        <w:rPr>
          <w:sz w:val="28"/>
          <w:color w:val="000000"/>
        </w:rPr>
        <w:t>中标候选人的数量设置为2</w:t>
      </w:r>
      <w:r>
        <w:rPr>
          <w:sz w:val="28"/>
          <w:color w:val="000000"/>
        </w:rPr>
        <w:t>名。采用综合评分法的，评标委员会依据中标候选人的数量按评审后总得分由高到低的顺序推荐参加投标的投标人为中标候选人，由采购人按顺序对中标候选人确定为中标人，并签订政府采购合同。采购人未确认的中标候选人为替补候选人，如果中标人放弃中标的，采购人可以按顺序重新确认替补候选人为中标人，并签订政府采购合同，也可以重新开展采购活动。</w:t>
      </w:r>
    </w:p>
    <w:p>
      <w:pPr>
        <w:pStyle w:val="null3"/>
        <w:ind w:firstLine="560"/>
        <w:jc w:val="both"/>
      </w:pPr>
      <w:r>
        <w:rPr>
          <w:sz w:val="28"/>
          <w:color w:val="000000"/>
        </w:rPr>
        <w:t>该项目满足开标条件的投标文件数量设置为不少于</w:t>
      </w:r>
      <w:r>
        <w:rPr>
          <w:sz w:val="28"/>
          <w:color w:val="000000"/>
        </w:rPr>
        <w:t>3 家。开标前参加投标的投标人提交的投标文件数量或经资格性、符合性审查后投标文件数量不能满足开标条件的，将予以废标</w:t>
      </w:r>
      <w:r>
        <w:rPr>
          <w:sz w:val="28"/>
          <w:color w:val="000000"/>
        </w:rPr>
        <w:t>。</w:t>
      </w:r>
    </w:p>
    <w:p>
      <w:pPr>
        <w:pStyle w:val="null3"/>
        <w:ind w:firstLine="560"/>
        <w:jc w:val="both"/>
      </w:pPr>
      <w:r>
        <w:rPr>
          <w:sz w:val="28"/>
          <w:color w:val="000000"/>
        </w:rPr>
        <w:t>（</w:t>
      </w:r>
      <w:r>
        <w:rPr>
          <w:sz w:val="28"/>
          <w:color w:val="000000"/>
        </w:rPr>
        <w:t>四</w:t>
      </w:r>
      <w:r>
        <w:rPr>
          <w:sz w:val="28"/>
          <w:color w:val="000000"/>
        </w:rPr>
        <w:t>）定标方法</w:t>
      </w:r>
    </w:p>
    <w:p>
      <w:pPr>
        <w:pStyle w:val="null3"/>
        <w:ind w:firstLine="560"/>
        <w:jc w:val="both"/>
      </w:pPr>
      <w:r>
        <w:rPr>
          <w:sz w:val="28"/>
          <w:color w:val="000000"/>
        </w:rPr>
        <w:t>根据《政府采购货物和服务招标投标管理办法》（财政部令第</w:t>
      </w:r>
      <w:r>
        <w:rPr>
          <w:sz w:val="28"/>
          <w:color w:val="000000"/>
        </w:rPr>
        <w:t>87号）的有关规定，采购人按照该项目评审小组依法推荐的中标候选人顺序依法依规确定该项目的中标人。</w:t>
      </w:r>
    </w:p>
    <w:p>
      <w:pPr>
        <w:pStyle w:val="null3"/>
        <w:ind w:firstLine="560"/>
        <w:jc w:val="both"/>
      </w:pPr>
      <w:r>
        <w:rPr>
          <w:sz w:val="28"/>
          <w:color w:val="000000"/>
        </w:rPr>
        <w:t>（</w:t>
      </w:r>
      <w:r>
        <w:rPr>
          <w:sz w:val="28"/>
          <w:color w:val="000000"/>
        </w:rPr>
        <w:t>五</w:t>
      </w:r>
      <w:r>
        <w:rPr>
          <w:sz w:val="28"/>
          <w:color w:val="000000"/>
        </w:rPr>
        <w:t>）</w:t>
      </w:r>
      <w:r>
        <w:rPr>
          <w:sz w:val="28"/>
          <w:color w:val="000000"/>
        </w:rPr>
        <w:t>有效</w:t>
      </w:r>
      <w:r>
        <w:rPr>
          <w:sz w:val="28"/>
          <w:color w:val="000000"/>
        </w:rPr>
        <w:t>报价要求</w:t>
      </w:r>
    </w:p>
    <w:p>
      <w:pPr>
        <w:pStyle w:val="null3"/>
        <w:ind w:firstLine="560"/>
        <w:jc w:val="both"/>
      </w:pPr>
      <w:r>
        <w:rPr>
          <w:sz w:val="27"/>
          <w:color w:val="000000"/>
        </w:rPr>
        <w:t>1、①价格构成。投标报价应当包括中标人设计、安装、随机零配件、标配工具、运输保险、调试、培训、质保期服务、系统集中服务（集成、安装、维保）、各项税费及合同实施过程中不可预见费用等。②中标后需支付主体施工总包单位配合费，费用为合同总价的1.5%，中标供应商在第二次请款前需支付给主体施工总包单位。</w:t>
      </w:r>
    </w:p>
    <w:p>
      <w:pPr>
        <w:pStyle w:val="null3"/>
        <w:ind w:firstLine="560"/>
        <w:jc w:val="both"/>
      </w:pPr>
      <w:r>
        <w:rPr>
          <w:sz w:val="28"/>
          <w:color w:val="000000"/>
        </w:rPr>
        <w:t>2、无效的投标报价将作无效投标处理。根据《政府采购货物和服务招标投标管理办法》（财政部令第87号）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r>
        <w:rPr>
          <w:sz w:val="21"/>
        </w:rPr>
        <w:t xml:space="preserve"> </w:t>
      </w:r>
    </w:p>
    <w:p>
      <w:pPr>
        <w:pStyle w:val="null3"/>
        <w:ind w:firstLine="560"/>
        <w:jc w:val="both"/>
      </w:pPr>
      <w:r>
        <w:rPr>
          <w:sz w:val="28"/>
          <w:color w:val="000000"/>
        </w:rPr>
        <w:t>（</w:t>
      </w:r>
      <w:r>
        <w:rPr>
          <w:sz w:val="28"/>
          <w:color w:val="000000"/>
        </w:rPr>
        <w:t>六</w:t>
      </w:r>
      <w:r>
        <w:rPr>
          <w:sz w:val="28"/>
          <w:color w:val="000000"/>
        </w:rPr>
        <w:t>）关于联合体投标</w:t>
      </w:r>
    </w:p>
    <w:p>
      <w:pPr>
        <w:pStyle w:val="null3"/>
        <w:ind w:firstLine="560"/>
        <w:jc w:val="both"/>
      </w:pPr>
      <w:r>
        <w:rPr>
          <w:sz w:val="28"/>
        </w:rPr>
        <w:t>本项目不接受联合体投标。</w:t>
      </w:r>
    </w:p>
    <w:p>
      <w:pPr>
        <w:pStyle w:val="null3"/>
        <w:ind w:firstLine="560"/>
      </w:pPr>
      <w:r>
        <w:rPr>
          <w:sz w:val="28"/>
        </w:rPr>
        <w:t>（七）</w:t>
      </w:r>
      <w:r>
        <w:rPr>
          <w:sz w:val="28"/>
        </w:rPr>
        <w:t>本项目无需提交投标保证金。</w:t>
      </w:r>
    </w:p>
    <w:p>
      <w:pPr>
        <w:pStyle w:val="null3"/>
        <w:ind w:firstLine="560"/>
        <w:jc w:val="both"/>
      </w:pPr>
      <w:r>
        <w:rPr>
          <w:sz w:val="28"/>
        </w:rPr>
        <w:t>（</w:t>
      </w:r>
      <w:r>
        <w:rPr>
          <w:sz w:val="28"/>
        </w:rPr>
        <w:t>八</w:t>
      </w:r>
      <w:r>
        <w:rPr>
          <w:sz w:val="28"/>
        </w:rPr>
        <w:t>）关于进口产品采购</w:t>
      </w:r>
    </w:p>
    <w:p>
      <w:pPr>
        <w:pStyle w:val="null3"/>
        <w:ind w:firstLine="560"/>
        <w:jc w:val="both"/>
      </w:pPr>
      <w:r>
        <w:rPr>
          <w:sz w:val="28"/>
        </w:rPr>
        <w:t>根据《政府采购进口产品管理办法》（财库〔2007〕119号）第四条的规定，</w:t>
      </w:r>
      <w:r>
        <w:rPr>
          <w:sz w:val="28"/>
        </w:rPr>
        <w:t>本项目不可采购进口产品</w:t>
      </w:r>
      <w:r>
        <w:rPr>
          <w:sz w:val="28"/>
        </w:rPr>
        <w:t>。</w:t>
      </w:r>
    </w:p>
    <w:p>
      <w:pPr>
        <w:pStyle w:val="null3"/>
        <w:ind w:firstLine="560"/>
        <w:jc w:val="both"/>
      </w:pPr>
      <w:r>
        <w:rPr>
          <w:sz w:val="28"/>
        </w:rPr>
        <w:t>（九）关于询问和质疑。供应商的询问或者质疑应向采购人提出,采购人负责受理和答复供应商的询问或者质疑。供应商提出的询问或者质疑涉及采购代理机构组织的开评标程序的，采购人应当及时将此内容转告采购代理机构，采购代理机构应协助采购人答复有关开评标程序的询问或者质疑。</w:t>
      </w:r>
    </w:p>
    <w:p>
      <w:pPr>
        <w:pStyle w:val="null3"/>
        <w:ind w:firstLine="560"/>
        <w:jc w:val="both"/>
      </w:pPr>
      <w:r>
        <w:rPr>
          <w:sz w:val="28"/>
        </w:rPr>
        <w:t>二、最高限价和报价方式</w:t>
      </w:r>
    </w:p>
    <w:p>
      <w:pPr>
        <w:pStyle w:val="null3"/>
        <w:ind w:firstLine="560"/>
        <w:jc w:val="both"/>
      </w:pPr>
      <w:r>
        <w:rPr>
          <w:sz w:val="28"/>
        </w:rPr>
        <w:t>（一）最高限价：人民币：</w:t>
      </w:r>
      <w:r>
        <w:rPr>
          <w:sz w:val="28"/>
        </w:rPr>
        <w:t>2,038,510.00元</w:t>
      </w:r>
      <w:r>
        <w:rPr>
          <w:sz w:val="28"/>
        </w:rPr>
        <w:t>,</w:t>
      </w:r>
      <w:r>
        <w:rPr>
          <w:sz w:val="28"/>
        </w:rPr>
        <w:t>该项目采购预算作为最高限价。</w:t>
      </w:r>
    </w:p>
    <w:p>
      <w:pPr>
        <w:pStyle w:val="null3"/>
        <w:ind w:firstLine="560"/>
      </w:pPr>
      <w:r>
        <w:rPr>
          <w:sz w:val="28"/>
        </w:rPr>
        <w:t>（二）报价方式：</w:t>
      </w:r>
      <w:r>
        <w:rPr>
          <w:sz w:val="28"/>
        </w:rPr>
        <w:t>按总价报价的报价方式。</w:t>
      </w:r>
    </w:p>
    <w:p>
      <w:pPr>
        <w:pStyle w:val="null3"/>
        <w:ind w:firstLine="560"/>
        <w:jc w:val="both"/>
      </w:pPr>
      <w:r>
        <w:rPr>
          <w:sz w:val="28"/>
        </w:rPr>
        <w:t>（三）报价要求：</w:t>
      </w:r>
    </w:p>
    <w:p>
      <w:pPr>
        <w:pStyle w:val="null3"/>
        <w:spacing w:after="120"/>
        <w:ind w:left="630"/>
        <w:jc w:val="both"/>
      </w:pPr>
      <w:r>
        <w:rPr>
          <w:sz w:val="28"/>
        </w:rPr>
        <w:t>1、供应商的报价需要符合本项目“一、采购项目的基本信息”关于有效报价的要求。</w:t>
      </w:r>
      <w:r>
        <w:br/>
      </w:r>
      <w:r>
        <w:rPr>
          <w:sz w:val="28"/>
        </w:rPr>
        <w:t xml:space="preserve"> 2、供应商未按报价方式、报价要求进行投标报价的，视为无效报价，其投标无效，由评标委员会在符合性审查中不予通过。</w:t>
      </w:r>
    </w:p>
    <w:p>
      <w:pPr>
        <w:pStyle w:val="null3"/>
        <w:jc w:val="both"/>
      </w:pPr>
      <w:r>
        <w:rPr/>
        <w:t>采购包1（惠州市第一妇幼保健院儿童健康大楼建筑智能化工程）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自进场实施之日起，6个月内完成本系统项目建设内容的安装、测试、培训、验收工作，并交付给采购人正常使用。</w:t>
            </w:r>
          </w:p>
        </w:tc>
      </w:tr>
      <w:tr>
        <w:tc>
          <w:tcPr>
            <w:tcW w:type="dxa" w:w="4153"/>
          </w:tcPr>
          <w:p>
            <w:pPr>
              <w:pStyle w:val="null3"/>
            </w:pPr>
            <w:r>
              <w:rPr/>
              <w:t>标的提供的地点</w:t>
            </w:r>
          </w:p>
        </w:tc>
        <w:tc>
          <w:tcPr>
            <w:tcW w:type="dxa" w:w="4153"/>
          </w:tcPr>
          <w:p>
            <w:pPr>
              <w:pStyle w:val="null3"/>
            </w:pPr>
            <w:r>
              <w:rPr/>
              <w:t>惠州市第一妇幼保健院</w:t>
            </w:r>
          </w:p>
        </w:tc>
      </w:tr>
      <w:tr>
        <w:tc>
          <w:tcPr>
            <w:tcW w:type="dxa" w:w="4153"/>
          </w:tcPr>
          <w:p>
            <w:pPr>
              <w:pStyle w:val="null3"/>
            </w:pPr>
            <w:r>
              <w:rPr/>
              <w:t>付款方式</w:t>
            </w:r>
          </w:p>
        </w:tc>
        <w:tc>
          <w:tcPr>
            <w:tcW w:type="dxa" w:w="4153"/>
          </w:tcPr>
          <w:p>
            <w:pPr>
              <w:pStyle w:val="null3"/>
            </w:pPr>
            <w:r>
              <w:rPr/>
              <w:t>1期：支付比例30%,合同签订后5个工作日内向中标方支付合同总价的30%</w:t>
            </w:r>
          </w:p>
          <w:p>
            <w:pPr>
              <w:pStyle w:val="null3"/>
            </w:pPr>
            <w:r>
              <w:rPr/>
              <w:t>2期：支付比例40%,产品运达现场并按使用方要求安装、调试结束后，15个工作日内，支付合同总价的40%</w:t>
            </w:r>
          </w:p>
          <w:p>
            <w:pPr>
              <w:pStyle w:val="null3"/>
            </w:pPr>
            <w:r>
              <w:rPr/>
              <w:t>3期：支付比例30%,产品安装并部署相关系统软件经验验收后15个工作日内，支付合同剩余30%。该合同款项（部分）由财政拨付（涉及专项财政资金），如非因采购人原因，而是因财政资金没有及时拨付到位而导致延期支付的，供应商对此予以谅解，不予追究采购人任何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1期：1.货物若有国家标准按照国家标准验收，若无国家标准按行业标准验收，设备为原制造商制造的全新产品，整机无污染，无侵权行为、表面无划损、无任何缺陷隐患，在中国境内可依常规安全合法使用； 2.货物为原厂商未启封全新包装，具出厂合格证，序列号、包装箱号与出厂批号一致，并可追索查阅。所有随设备的附件必须齐全； 3.安装调试完成投入使用后进行初步验收，初步验收合格后进行试运行2个月，试运行合格后进行最终验收。 4.供应商应将关键设备的用户手册、保修手册、有关单证资料及配备件、随机工具等交付给采购人，使用操作及安全须知等重要资料应附有中文说明； 5.由采购人组织项目验收，按国家有关规定、规范对项目进行验收，必要时可邀请相关的专业人员或机构参与验收；采购人的验收、认可，不免除或减轻供应商对于货物质量应承担的责任和义务。 6.验收时如发现所交付的货物有短装、次品、损坏或其它不符合标准、本合同规定及采购人招标文件之情形的，采购人应做出详尽的现场记录，或由甲乙双方签署备忘录，此现场记录或备忘录可用作补充、缺失和更换损坏部件的有效证据，由此产生的时间延误责任与有关费用由供应商承担；若因此造成逾期交付的，供应商按本合同约定承担逾期交付的违约责任。</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拟购物品发票要求</w:t>
            </w:r>
          </w:p>
        </w:tc>
        <w:tc>
          <w:tcPr>
            <w:tcW w:type="dxa" w:w="2076"/>
          </w:tcPr>
          <w:p>
            <w:pPr>
              <w:pStyle w:val="null3"/>
              <w:jc w:val="left"/>
            </w:pPr>
            <w:r>
              <w:rPr/>
              <w:t>中标方需提供正规税务发票，发票按照采购项目清单明细开具。</w:t>
            </w:r>
          </w:p>
        </w:tc>
      </w:tr>
      <w:tr>
        <w:tc>
          <w:tcPr>
            <w:tcW w:type="dxa" w:w="2076"/>
          </w:tcPr>
          <w:p/>
        </w:tc>
        <w:tc>
          <w:tcPr>
            <w:tcW w:type="dxa" w:w="2076"/>
          </w:tcPr>
          <w:p>
            <w:pPr>
              <w:pStyle w:val="null3"/>
              <w:jc w:val="center"/>
            </w:pPr>
            <w:r>
              <w:rPr/>
              <w:t>2</w:t>
            </w:r>
          </w:p>
        </w:tc>
        <w:tc>
          <w:tcPr>
            <w:tcW w:type="dxa" w:w="2076"/>
          </w:tcPr>
          <w:p>
            <w:pPr>
              <w:pStyle w:val="null3"/>
              <w:jc w:val="left"/>
            </w:pPr>
            <w:r>
              <w:rPr/>
              <w:t>安装施工、调试及施工现场要求</w:t>
            </w:r>
          </w:p>
        </w:tc>
        <w:tc>
          <w:tcPr>
            <w:tcW w:type="dxa" w:w="2076"/>
          </w:tcPr>
          <w:p>
            <w:pPr>
              <w:pStyle w:val="null3"/>
              <w:jc w:val="left"/>
            </w:pPr>
            <w:r>
              <w:rPr/>
              <w:t>1.工程安装实施工作必须由中标供应商负责，不准分包，并实行“三包”：包质量、包工期、包施工安全。必须是投标人自已的专业安装队伍承担工程安装，并由投标人直接进行工程全过程监管，承担工程实施全过程的相关人员和施工安全责任。 2.投标人应提供安装调试工艺流程、质量控制程序和检验方法，处理关键点、难点的对策及措施，实施前须得到采购人批准方能施行。其内容应对所有货物的安装、调试及现场验收作出详尽安排和说明，并包括参与或派出人员人数、参与时间、责任和工作内容等。 3.施工现场的管理：投标人在工程实施全过程中应服从采购人现场代表或监理代表的统一管理和监督检查。 4.安装现场工作和生活条件由投标人自行解决。</w:t>
            </w:r>
          </w:p>
        </w:tc>
      </w:tr>
      <w:tr>
        <w:tc>
          <w:tcPr>
            <w:tcW w:type="dxa" w:w="2076"/>
          </w:tcPr>
          <w:p/>
        </w:tc>
        <w:tc>
          <w:tcPr>
            <w:tcW w:type="dxa" w:w="2076"/>
          </w:tcPr>
          <w:p>
            <w:pPr>
              <w:pStyle w:val="null3"/>
              <w:jc w:val="center"/>
            </w:pPr>
            <w:r>
              <w:rPr/>
              <w:t>3</w:t>
            </w:r>
          </w:p>
        </w:tc>
        <w:tc>
          <w:tcPr>
            <w:tcW w:type="dxa" w:w="2076"/>
          </w:tcPr>
          <w:p>
            <w:pPr>
              <w:pStyle w:val="null3"/>
              <w:jc w:val="left"/>
            </w:pPr>
            <w:r>
              <w:rPr/>
              <w:t>售后服务方案及要求</w:t>
            </w:r>
          </w:p>
        </w:tc>
        <w:tc>
          <w:tcPr>
            <w:tcW w:type="dxa" w:w="2076"/>
          </w:tcPr>
          <w:p>
            <w:pPr>
              <w:pStyle w:val="null3"/>
              <w:jc w:val="left"/>
            </w:pPr>
            <w:r>
              <w:rPr/>
              <w:t>供应商需针对本项目建立完善、高效的售后服务方案，包括但不限于质保期、售后服务内容、维修响应时间、服务保障措施、技术支持服务等，确保为采购人提供及时、专业的技术支持与服务保障，允许提供更优的服务方案。 1.提供软件、硬件不少于二年的售后质保服务，软件缺陷终生修复。质保期内自终验单上签字之日起开始计算，如因系统故障停用时间累计超过60天则质保期重新计算。 2.质保期内，供应商需要按采购人要求到指定地点进行定期巡检维护，每两个月一次，每次做好记录，由此产生的所有费用由供应商负责。 3.供应商保证本项目的技术、服务或其任何一部分不会产生因第三方提出侵犯其专利权、商标权或其他知识产权而引起的法律和经济纠纷；如因第三方提出其专利权、商标权或其他知识产权的侵权之诉，则一切法律责任由供应商承担。 4.质保期内，供应商对所供货物实行包修、包换、包退、包维护保养，期满后可同时提供终身有偿维修保养服务。质保期内采购人对供应商享有追索权。 5.质保期内，服务内容为周期保养检修、检测系统运行状况、处理使用过程中出现的问题等。并提供7天×24小时服务专线和技术支持。对采购人的服务通知，在接报后30分钟内响应，2小时内到达现场，除特殊情况外故障排除时间不超过6小时。若主要设备的故障在24小时内仍未处理完毕，供应商应无偿提供相同品级的设备予采购人临时使用或采取应急措施解决，不得影响采购人的正常工作业务。 6.在项目终验完成后6个月内，投标人需提供7×24小时值班服务，并提供不少于1名网络工程师的技术团队驻场服务。</w:t>
            </w:r>
          </w:p>
        </w:tc>
      </w:tr>
      <w:tr>
        <w:tc>
          <w:tcPr>
            <w:tcW w:type="dxa" w:w="2076"/>
          </w:tcPr>
          <w:p/>
        </w:tc>
        <w:tc>
          <w:tcPr>
            <w:tcW w:type="dxa" w:w="2076"/>
          </w:tcPr>
          <w:p>
            <w:pPr>
              <w:pStyle w:val="null3"/>
              <w:jc w:val="center"/>
            </w:pPr>
            <w:r>
              <w:rPr/>
              <w:t>4</w:t>
            </w:r>
          </w:p>
        </w:tc>
        <w:tc>
          <w:tcPr>
            <w:tcW w:type="dxa" w:w="2076"/>
          </w:tcPr>
          <w:p>
            <w:pPr>
              <w:pStyle w:val="null3"/>
              <w:jc w:val="left"/>
            </w:pPr>
            <w:r>
              <w:rPr/>
              <w:t>实施方案</w:t>
            </w:r>
          </w:p>
        </w:tc>
        <w:tc>
          <w:tcPr>
            <w:tcW w:type="dxa" w:w="2076"/>
          </w:tcPr>
          <w:p>
            <w:pPr>
              <w:pStyle w:val="null3"/>
              <w:jc w:val="left"/>
            </w:pPr>
            <w:r>
              <w:rPr/>
              <w:t>供应商需提供实施方案（包括但不限于施工组织设计、进度计划与管理、安全文明施工措施、与总包配合、技术支持、培训等）。 1.施工组织设计：详细说明施工部署、施工流程、劳动力计划、机械进场计划等。合同签订后15个工作日内提交初稿，按约定时间提交设计成果，逾期交付率为0%，若逾期每1个工作日扣减对应服务分值；设计咨询30分钟内响应，修改需求反馈周期≤2个工作日。 2.进度计划与管理：设定关键里程碑进行进度管控。提供详细的施工进度计划表，明确各阶段的关键节点和工期，并说明保证工期的具体措施。 3.安全文明施工措施：制定安全生产责任制、现场安全防护方案、文明施工和环境保护措施。 4.与总包配合：明确与土建总包、机电安装、装修等单位的界面划分、配合流程和协调机制。 5.技术支持（重点）：提供总体架构、子系统架构与详细设计、网络安全设计等。 6.培训：针对本项目制定培训目标、内容、方式、时间计划、检验成果等。</w:t>
            </w:r>
          </w:p>
        </w:tc>
      </w:tr>
      <w:tr>
        <w:tc>
          <w:tcPr>
            <w:tcW w:type="dxa" w:w="2076"/>
          </w:tcPr>
          <w:p/>
        </w:tc>
        <w:tc>
          <w:tcPr>
            <w:tcW w:type="dxa" w:w="2076"/>
          </w:tcPr>
          <w:p>
            <w:pPr>
              <w:pStyle w:val="null3"/>
              <w:jc w:val="center"/>
            </w:pPr>
            <w:r>
              <w:rPr/>
              <w:t>5</w:t>
            </w:r>
          </w:p>
        </w:tc>
        <w:tc>
          <w:tcPr>
            <w:tcW w:type="dxa" w:w="2076"/>
          </w:tcPr>
          <w:p>
            <w:pPr>
              <w:pStyle w:val="null3"/>
              <w:jc w:val="left"/>
            </w:pPr>
            <w:r>
              <w:rPr/>
              <w:t>质量保证方案</w:t>
            </w:r>
          </w:p>
        </w:tc>
        <w:tc>
          <w:tcPr>
            <w:tcW w:type="dxa" w:w="2076"/>
          </w:tcPr>
          <w:p>
            <w:pPr>
              <w:pStyle w:val="null3"/>
              <w:jc w:val="left"/>
            </w:pPr>
            <w:r>
              <w:rPr/>
              <w:t>供应商需提供质量保证方案（包括但不限于质量方针和目标、质量保障措施及质保期等）。 1.质量方针和目标：需提供质量保证组织架构、货物质量保证措施等。 2.质量保障措施：需提供各子系统针对性的施工技术、调试、试运行保障措施，含关键工序的质量控制点及检验方法。 3.所有设备清单质保期二年，质保期内维修率100%。提供7×24小时售后咨询服务，每年巡检≥2次，用户满意度≥95分。上门服务准时率≥99%，报告交付准时率100%，服务响应超时率为0%。</w:t>
            </w:r>
          </w:p>
        </w:tc>
      </w:tr>
      <w:tr>
        <w:tc>
          <w:tcPr>
            <w:tcW w:type="dxa" w:w="2076"/>
          </w:tcPr>
          <w:p/>
        </w:tc>
        <w:tc>
          <w:tcPr>
            <w:tcW w:type="dxa" w:w="2076"/>
          </w:tcPr>
          <w:p>
            <w:pPr>
              <w:pStyle w:val="null3"/>
              <w:jc w:val="center"/>
            </w:pPr>
            <w:r>
              <w:rPr/>
              <w:t>6</w:t>
            </w:r>
          </w:p>
        </w:tc>
        <w:tc>
          <w:tcPr>
            <w:tcW w:type="dxa" w:w="2076"/>
          </w:tcPr>
          <w:p>
            <w:pPr>
              <w:pStyle w:val="null3"/>
              <w:jc w:val="left"/>
            </w:pPr>
            <w:r>
              <w:rPr/>
              <w:t>应急预案</w:t>
            </w:r>
          </w:p>
        </w:tc>
        <w:tc>
          <w:tcPr>
            <w:tcW w:type="dxa" w:w="2076"/>
          </w:tcPr>
          <w:p>
            <w:pPr>
              <w:pStyle w:val="null3"/>
              <w:jc w:val="left"/>
            </w:pPr>
            <w:r>
              <w:rPr/>
              <w:t>供应商需提供详细的应急预案，具体应急服务要求如下： 1.应急组织配置：成立≥5人的专项应急小组，明确组长及成员职责，应急联络人24小时开机。 2.响应时效标准：一般故障（如单一设备离线）30分钟内响应，24小时内修复。 3.重大故障（如系统宕机、数据异常）15分钟内响应，1小时内提供临时解决方案，6小时内彻底修复。 4.应急资源储备：关键备件备件库距离项目现场车程≤1.5小时。 5.应急演练要求：项目实施期间每季度开展1次应急演练，每年更新应急预案≥1次。 6.应急预案应包括但不限于风险识别、应对措施、应急组织架构与职责等。针对项目施工时、安装调试时、试运行时、维保等各个时期，需详细描述各阶段应急预案的目标、原则、制度体系、应急措施、人力工具材料的资源保障等方面。</w:t>
            </w:r>
          </w:p>
        </w:tc>
      </w:tr>
      <w:tr>
        <w:tc>
          <w:tcPr>
            <w:tcW w:type="dxa" w:w="2076"/>
          </w:tcPr>
          <w:p/>
        </w:tc>
        <w:tc>
          <w:tcPr>
            <w:tcW w:type="dxa" w:w="2076"/>
          </w:tcPr>
          <w:p>
            <w:pPr>
              <w:pStyle w:val="null3"/>
              <w:jc w:val="center"/>
            </w:pPr>
            <w:r>
              <w:rPr/>
              <w:t>7</w:t>
            </w:r>
          </w:p>
        </w:tc>
        <w:tc>
          <w:tcPr>
            <w:tcW w:type="dxa" w:w="2076"/>
          </w:tcPr>
          <w:p>
            <w:pPr>
              <w:pStyle w:val="null3"/>
              <w:jc w:val="left"/>
            </w:pPr>
            <w:r>
              <w:rPr/>
              <w:t>同类业绩</w:t>
            </w:r>
          </w:p>
        </w:tc>
        <w:tc>
          <w:tcPr>
            <w:tcW w:type="dxa" w:w="2076"/>
          </w:tcPr>
          <w:p>
            <w:pPr>
              <w:pStyle w:val="null3"/>
              <w:jc w:val="left"/>
            </w:pPr>
            <w:r>
              <w:rPr/>
              <w:t>供应商2022年1月1日至今的同类业绩（信息化设备项目或信息化硬件集成项目类）情况。</w:t>
            </w:r>
          </w:p>
        </w:tc>
      </w:tr>
      <w:tr>
        <w:tc>
          <w:tcPr>
            <w:tcW w:type="dxa" w:w="2076"/>
          </w:tcPr>
          <w:p/>
        </w:tc>
        <w:tc>
          <w:tcPr>
            <w:tcW w:type="dxa" w:w="2076"/>
          </w:tcPr>
          <w:p>
            <w:pPr>
              <w:pStyle w:val="null3"/>
              <w:jc w:val="center"/>
            </w:pPr>
            <w:r>
              <w:rPr/>
              <w:t>8</w:t>
            </w:r>
          </w:p>
        </w:tc>
        <w:tc>
          <w:tcPr>
            <w:tcW w:type="dxa" w:w="2076"/>
          </w:tcPr>
          <w:p>
            <w:pPr>
              <w:pStyle w:val="null3"/>
              <w:jc w:val="left"/>
            </w:pPr>
            <w:r>
              <w:rPr/>
              <w:t>体系认证</w:t>
            </w:r>
          </w:p>
        </w:tc>
        <w:tc>
          <w:tcPr>
            <w:tcW w:type="dxa" w:w="2076"/>
          </w:tcPr>
          <w:p>
            <w:pPr>
              <w:pStyle w:val="null3"/>
              <w:jc w:val="left"/>
            </w:pPr>
            <w:r>
              <w:rPr/>
              <w:t>供应商具有有效期内的质量管理体系认证证书、环境管理体系认证证书、职业健康安全管理体系认证证书。</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专业人员要求</w:t>
            </w:r>
          </w:p>
        </w:tc>
        <w:tc>
          <w:tcPr>
            <w:tcW w:type="dxa" w:w="2076"/>
          </w:tcPr>
          <w:p>
            <w:pPr>
              <w:pStyle w:val="null3"/>
              <w:jc w:val="left"/>
            </w:pPr>
            <w:r>
              <w:rPr/>
              <w:t>本项目须具有1名安全员（项目负责人不得兼任），具备建设行政主管部门颁发的安全生产考核合格证（C类或以上）；须具有应急管理部门颁发的特种作业操作证（低压电工作业）证书10人。注：如投标人在投标文件中提供上述人员证书的，则须一并提供其在本单位参保的证明材料，要求为2025年5月至今任意1个月社保证明文件复印件。如投标时不能提供上述人员证书及社保的，可以采用承诺函形式响应，承诺函须明确中标后1周内提供上述人员投入本项目，承诺函格式自拟。</w:t>
            </w:r>
          </w:p>
        </w:tc>
      </w:tr>
      <w:tr>
        <w:tc>
          <w:tcPr>
            <w:tcW w:type="dxa" w:w="2076"/>
          </w:tcPr>
          <w:p/>
        </w:tc>
        <w:tc>
          <w:tcPr>
            <w:tcW w:type="dxa" w:w="2076"/>
          </w:tcPr>
          <w:p>
            <w:pPr>
              <w:pStyle w:val="null3"/>
              <w:jc w:val="center"/>
            </w:pPr>
            <w:r>
              <w:rPr/>
              <w:t>10</w:t>
            </w:r>
          </w:p>
        </w:tc>
        <w:tc>
          <w:tcPr>
            <w:tcW w:type="dxa" w:w="2076"/>
          </w:tcPr>
          <w:p>
            <w:pPr>
              <w:pStyle w:val="null3"/>
              <w:jc w:val="left"/>
            </w:pPr>
            <w:r>
              <w:rPr/>
              <w:t>供货要求</w:t>
            </w:r>
          </w:p>
        </w:tc>
        <w:tc>
          <w:tcPr>
            <w:tcW w:type="dxa" w:w="2076"/>
          </w:tcPr>
          <w:p>
            <w:pPr>
              <w:pStyle w:val="null3"/>
              <w:jc w:val="left"/>
            </w:pPr>
            <w:r>
              <w:rPr/>
              <w:t>根据建筑主体施工进度及采购人使用需求计划逐步供货。</w:t>
            </w:r>
          </w:p>
        </w:tc>
      </w:tr>
      <w:tr>
        <w:tc>
          <w:tcPr>
            <w:tcW w:type="dxa" w:w="2076"/>
          </w:tcPr>
          <w:p/>
        </w:tc>
        <w:tc>
          <w:tcPr>
            <w:tcW w:type="dxa" w:w="2076"/>
          </w:tcPr>
          <w:p>
            <w:pPr>
              <w:pStyle w:val="null3"/>
              <w:jc w:val="center"/>
            </w:pPr>
            <w:r>
              <w:rPr/>
              <w:t>11</w:t>
            </w:r>
          </w:p>
        </w:tc>
        <w:tc>
          <w:tcPr>
            <w:tcW w:type="dxa" w:w="2076"/>
          </w:tcPr>
          <w:p>
            <w:pPr>
              <w:pStyle w:val="null3"/>
              <w:jc w:val="left"/>
            </w:pPr>
            <w:r>
              <w:rPr/>
              <w:t>涉及的相关标准和规范</w:t>
            </w:r>
          </w:p>
        </w:tc>
        <w:tc>
          <w:tcPr>
            <w:tcW w:type="dxa" w:w="2076"/>
          </w:tcPr>
          <w:p>
            <w:pPr>
              <w:pStyle w:val="null3"/>
              <w:jc w:val="left"/>
            </w:pPr>
            <w:r>
              <w:rPr/>
              <w:t>1.《智能建筑设计标准》（GB 50314-2015） 2.《建筑电气与智能化通用规范》（GB 55024-2022） 3.《数据中心设计规范》（GB 50174-2017） 4.《物联网技术体系架构》(GB/T 33193-2016) 5.《建筑物电子信息系统防雷技术规范》（GB 50343-2012） 6.《安全防范工程技术标准》（GB 50348-2022） 7.《安全防范工程通用规范》（GB 55029-2022） 8.《公共安全视频监控联网系统信息传输、交换、控制技术要求》（GB/T 28181-2022） 9.《民用闭路监视电视系统工程技术规范》（GB50198-2011） 10.《出入口控制系统工程设计规范》（GB 50396-2007） 11.《入侵报警系统工程设计规范》（GB 50394-2019） 12.《入侵和紧急报警系统技术要求》（GB/T 32581-2016） 13.《视频显示系统工程技术规范》（GB50464- 2008） 14.《建筑设备监控系统工程技术规范》（JGJ/T 334-2014） 15.《综合布线系统工程设计规范》（GB 50311-2016） 16.《灵活以太网组网技术要求》（YD/T 4466-2023） 17.《全国医院信息化建设标准与规范（试行）》</w:t>
            </w:r>
          </w:p>
        </w:tc>
      </w:tr>
      <w:tr>
        <w:tc>
          <w:tcPr>
            <w:tcW w:type="dxa" w:w="2076"/>
          </w:tcPr>
          <w:p>
            <w:pPr>
              <w:pStyle w:val="null3"/>
              <w:jc w:val="center"/>
            </w:pPr>
            <w:r>
              <w:rPr/>
              <w:t>★</w:t>
            </w:r>
          </w:p>
        </w:tc>
        <w:tc>
          <w:tcPr>
            <w:tcW w:type="dxa" w:w="2076"/>
          </w:tcPr>
          <w:p>
            <w:pPr>
              <w:pStyle w:val="null3"/>
              <w:jc w:val="center"/>
            </w:pPr>
            <w:r>
              <w:rPr/>
              <w:t>12</w:t>
            </w:r>
          </w:p>
        </w:tc>
        <w:tc>
          <w:tcPr>
            <w:tcW w:type="dxa" w:w="2076"/>
          </w:tcPr>
          <w:p>
            <w:pPr>
              <w:pStyle w:val="null3"/>
              <w:jc w:val="left"/>
            </w:pPr>
            <w:r>
              <w:rPr/>
              <w:t>主体施工总包单位配合费</w:t>
            </w:r>
          </w:p>
        </w:tc>
        <w:tc>
          <w:tcPr>
            <w:tcW w:type="dxa" w:w="2076"/>
          </w:tcPr>
          <w:p>
            <w:pPr>
              <w:pStyle w:val="null3"/>
              <w:jc w:val="left"/>
            </w:pPr>
            <w:r>
              <w:rPr/>
              <w:t>供应商承诺，中标后须支付主体施工总包单位配合费，费用为合同总价的1.5%，中标供应商在第二次请款前需支付给主体施工总包单位。（投标时须提供承诺函，格式自拟）</w:t>
            </w:r>
          </w:p>
        </w:tc>
      </w:tr>
      <w:tr>
        <w:tc>
          <w:tcPr>
            <w:tcW w:type="dxa" w:w="2076"/>
          </w:tcPr>
          <w:p/>
        </w:tc>
        <w:tc>
          <w:tcPr>
            <w:tcW w:type="dxa" w:w="2076"/>
          </w:tcPr>
          <w:p>
            <w:pPr>
              <w:pStyle w:val="null3"/>
              <w:jc w:val="center"/>
            </w:pPr>
            <w:r>
              <w:rPr/>
              <w:t>13</w:t>
            </w:r>
          </w:p>
        </w:tc>
        <w:tc>
          <w:tcPr>
            <w:tcW w:type="dxa" w:w="2076"/>
          </w:tcPr>
          <w:p>
            <w:pPr>
              <w:pStyle w:val="null3"/>
              <w:jc w:val="left"/>
            </w:pPr>
            <w:r>
              <w:rPr/>
              <w:t>项目负责人</w:t>
            </w:r>
          </w:p>
        </w:tc>
        <w:tc>
          <w:tcPr>
            <w:tcW w:type="dxa" w:w="2076"/>
          </w:tcPr>
          <w:p>
            <w:pPr>
              <w:pStyle w:val="null3"/>
              <w:jc w:val="left"/>
            </w:pPr>
            <w:r>
              <w:rPr/>
              <w:t>投标人需派项目负责人1名（要求和提交资格条件的项目负责人为同一人），要求具备5年及以上智能化项目管理经验。</w:t>
            </w:r>
          </w:p>
        </w:tc>
      </w:tr>
      <w:tr>
        <w:tc>
          <w:tcPr>
            <w:tcW w:type="dxa" w:w="2076"/>
          </w:tcPr>
          <w:p/>
        </w:tc>
        <w:tc>
          <w:tcPr>
            <w:tcW w:type="dxa" w:w="2076"/>
          </w:tcPr>
          <w:p>
            <w:pPr>
              <w:pStyle w:val="null3"/>
              <w:jc w:val="center"/>
            </w:pPr>
            <w:r>
              <w:rPr/>
              <w:t>14</w:t>
            </w:r>
          </w:p>
        </w:tc>
        <w:tc>
          <w:tcPr>
            <w:tcW w:type="dxa" w:w="2076"/>
          </w:tcPr>
          <w:p>
            <w:pPr>
              <w:pStyle w:val="null3"/>
              <w:jc w:val="left"/>
            </w:pPr>
            <w:r>
              <w:rPr/>
              <w:t>技术负责人</w:t>
            </w:r>
          </w:p>
        </w:tc>
        <w:tc>
          <w:tcPr>
            <w:tcW w:type="dxa" w:w="2076"/>
          </w:tcPr>
          <w:p>
            <w:pPr>
              <w:pStyle w:val="null3"/>
              <w:jc w:val="left"/>
            </w:pPr>
            <w:r>
              <w:rPr/>
              <w:t>投标人需派技术负责人1名，要求具备8年及以上智能化项目管理经验；具有人社部或工信部颁发的电子类或计算机类高级工程师职称证书。</w:t>
            </w:r>
          </w:p>
        </w:tc>
      </w:tr>
      <w:tr>
        <w:tc>
          <w:tcPr>
            <w:tcW w:type="dxa" w:w="2076"/>
          </w:tcPr>
          <w:p/>
        </w:tc>
        <w:tc>
          <w:tcPr>
            <w:tcW w:type="dxa" w:w="2076"/>
          </w:tcPr>
          <w:p>
            <w:pPr>
              <w:pStyle w:val="null3"/>
              <w:jc w:val="center"/>
            </w:pPr>
            <w:r>
              <w:rPr/>
              <w:t>15</w:t>
            </w:r>
          </w:p>
        </w:tc>
        <w:tc>
          <w:tcPr>
            <w:tcW w:type="dxa" w:w="2076"/>
          </w:tcPr>
          <w:p>
            <w:pPr>
              <w:pStyle w:val="null3"/>
              <w:jc w:val="left"/>
            </w:pPr>
            <w:r>
              <w:rPr/>
              <w:t>技术人员</w:t>
            </w:r>
          </w:p>
        </w:tc>
        <w:tc>
          <w:tcPr>
            <w:tcW w:type="dxa" w:w="2076"/>
          </w:tcPr>
          <w:p>
            <w:pPr>
              <w:pStyle w:val="null3"/>
              <w:jc w:val="left"/>
            </w:pPr>
            <w:r>
              <w:rPr/>
              <w:t>投标人需派技术人员（项目负责人、技术负责人除外），具有人社部或工信部颁发的网络工程师证书2人；具有人社部或工信部颁发系统集成项目管理师认证证书3人。</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信息系统集成实施服务</w:t>
            </w:r>
          </w:p>
        </w:tc>
        <w:tc>
          <w:tcPr>
            <w:tcW w:type="dxa" w:w="933"/>
          </w:tcPr>
          <w:p>
            <w:pPr>
              <w:pStyle w:val="null3"/>
              <w:jc w:val="left"/>
            </w:pPr>
            <w:r>
              <w:rPr/>
              <w:t>综合布线系统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563,930.00</w:t>
            </w:r>
          </w:p>
        </w:tc>
        <w:tc>
          <w:tcPr>
            <w:tcW w:type="dxa" w:w="933"/>
          </w:tcPr>
          <w:p>
            <w:pPr>
              <w:pStyle w:val="null3"/>
              <w:jc w:val="right"/>
            </w:pPr>
            <w:r>
              <w:rPr/>
              <w:t>563,930.00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电话通信设备</w:t>
            </w:r>
          </w:p>
        </w:tc>
        <w:tc>
          <w:tcPr>
            <w:tcW w:type="dxa" w:w="933"/>
          </w:tcPr>
          <w:p>
            <w:pPr>
              <w:pStyle w:val="null3"/>
              <w:jc w:val="left"/>
            </w:pPr>
            <w:r>
              <w:rPr/>
              <w:t>电梯五方通话系统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5,470.00</w:t>
            </w:r>
          </w:p>
        </w:tc>
        <w:tc>
          <w:tcPr>
            <w:tcW w:type="dxa" w:w="933"/>
          </w:tcPr>
          <w:p>
            <w:pPr>
              <w:pStyle w:val="null3"/>
              <w:jc w:val="right"/>
            </w:pPr>
            <w:r>
              <w:rPr/>
              <w:t>5,470.00</w:t>
            </w:r>
          </w:p>
        </w:tc>
        <w:tc>
          <w:tcPr>
            <w:tcW w:type="dxa" w:w="840"/>
          </w:tcPr>
          <w:p>
            <w:pPr>
              <w:pStyle w:val="null3"/>
            </w:pPr>
            <w:r>
              <w:rPr/>
              <w:t>软件和信息技术服务业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视频监控设备</w:t>
            </w:r>
          </w:p>
        </w:tc>
        <w:tc>
          <w:tcPr>
            <w:tcW w:type="dxa" w:w="933"/>
          </w:tcPr>
          <w:p>
            <w:pPr>
              <w:pStyle w:val="null3"/>
              <w:jc w:val="left"/>
            </w:pPr>
            <w:r>
              <w:rPr/>
              <w:t>视频监控系统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605,780.00</w:t>
            </w:r>
          </w:p>
        </w:tc>
        <w:tc>
          <w:tcPr>
            <w:tcW w:type="dxa" w:w="933"/>
          </w:tcPr>
          <w:p>
            <w:pPr>
              <w:pStyle w:val="null3"/>
              <w:jc w:val="right"/>
            </w:pPr>
            <w:r>
              <w:rPr/>
              <w:t>605,780.00</w:t>
            </w:r>
          </w:p>
        </w:tc>
        <w:tc>
          <w:tcPr>
            <w:tcW w:type="dxa" w:w="840"/>
          </w:tcPr>
          <w:p>
            <w:pPr>
              <w:pStyle w:val="null3"/>
            </w:pPr>
            <w:r>
              <w:rPr/>
              <w:t>软件和信息技术服务业</w:t>
            </w:r>
          </w:p>
        </w:tc>
        <w:tc>
          <w:tcPr>
            <w:tcW w:type="dxa" w:w="933"/>
          </w:tcPr>
          <w:p>
            <w:pPr>
              <w:pStyle w:val="null3"/>
            </w:pPr>
            <w:r>
              <w:rPr/>
              <w:t>详见附表三</w:t>
            </w:r>
          </w:p>
        </w:tc>
      </w:tr>
      <w:tr>
        <w:tc>
          <w:tcPr>
            <w:tcW w:type="dxa" w:w="933"/>
          </w:tcPr>
          <w:p>
            <w:pPr>
              <w:pStyle w:val="null3"/>
              <w:jc w:val="center"/>
            </w:pPr>
            <w:r>
              <w:rPr/>
              <w:t>4</w:t>
            </w:r>
          </w:p>
        </w:tc>
        <w:tc>
          <w:tcPr>
            <w:tcW w:type="dxa" w:w="933"/>
          </w:tcPr>
          <w:p>
            <w:pPr>
              <w:pStyle w:val="null3"/>
              <w:jc w:val="left"/>
            </w:pPr>
            <w:r>
              <w:rPr/>
              <w:t>视频监控设备</w:t>
            </w:r>
          </w:p>
        </w:tc>
        <w:tc>
          <w:tcPr>
            <w:tcW w:type="dxa" w:w="933"/>
          </w:tcPr>
          <w:p>
            <w:pPr>
              <w:pStyle w:val="null3"/>
              <w:jc w:val="left"/>
            </w:pPr>
            <w:r>
              <w:rPr/>
              <w:t>出入口控制（门禁）系统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184,160.00</w:t>
            </w:r>
          </w:p>
        </w:tc>
        <w:tc>
          <w:tcPr>
            <w:tcW w:type="dxa" w:w="933"/>
          </w:tcPr>
          <w:p>
            <w:pPr>
              <w:pStyle w:val="null3"/>
              <w:jc w:val="right"/>
            </w:pPr>
            <w:r>
              <w:rPr/>
              <w:t>184,160.00</w:t>
            </w:r>
          </w:p>
        </w:tc>
        <w:tc>
          <w:tcPr>
            <w:tcW w:type="dxa" w:w="840"/>
          </w:tcPr>
          <w:p>
            <w:pPr>
              <w:pStyle w:val="null3"/>
            </w:pPr>
            <w:r>
              <w:rPr/>
              <w:t>软件和信息技术服务业</w:t>
            </w:r>
          </w:p>
        </w:tc>
        <w:tc>
          <w:tcPr>
            <w:tcW w:type="dxa" w:w="933"/>
          </w:tcPr>
          <w:p>
            <w:pPr>
              <w:pStyle w:val="null3"/>
            </w:pPr>
            <w:r>
              <w:rPr/>
              <w:t>详见附表四</w:t>
            </w:r>
          </w:p>
        </w:tc>
      </w:tr>
      <w:tr>
        <w:tc>
          <w:tcPr>
            <w:tcW w:type="dxa" w:w="933"/>
          </w:tcPr>
          <w:p>
            <w:pPr>
              <w:pStyle w:val="null3"/>
              <w:jc w:val="center"/>
            </w:pPr>
            <w:r>
              <w:rPr/>
              <w:t>5</w:t>
            </w:r>
          </w:p>
        </w:tc>
        <w:tc>
          <w:tcPr>
            <w:tcW w:type="dxa" w:w="933"/>
          </w:tcPr>
          <w:p>
            <w:pPr>
              <w:pStyle w:val="null3"/>
              <w:jc w:val="left"/>
            </w:pPr>
            <w:r>
              <w:rPr/>
              <w:t>保安监控和防盗报警系统工程</w:t>
            </w:r>
          </w:p>
        </w:tc>
        <w:tc>
          <w:tcPr>
            <w:tcW w:type="dxa" w:w="933"/>
          </w:tcPr>
          <w:p>
            <w:pPr>
              <w:pStyle w:val="null3"/>
              <w:jc w:val="left"/>
            </w:pPr>
            <w:r>
              <w:rPr/>
              <w:t>入侵报警（求救报警）系统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48,460.00</w:t>
            </w:r>
          </w:p>
        </w:tc>
        <w:tc>
          <w:tcPr>
            <w:tcW w:type="dxa" w:w="933"/>
          </w:tcPr>
          <w:p>
            <w:pPr>
              <w:pStyle w:val="null3"/>
              <w:jc w:val="right"/>
            </w:pPr>
            <w:r>
              <w:rPr/>
              <w:t>48,460.00</w:t>
            </w:r>
          </w:p>
        </w:tc>
        <w:tc>
          <w:tcPr>
            <w:tcW w:type="dxa" w:w="840"/>
          </w:tcPr>
          <w:p>
            <w:pPr>
              <w:pStyle w:val="null3"/>
            </w:pPr>
            <w:r>
              <w:rPr/>
              <w:t>软件和信息技术服务业</w:t>
            </w:r>
          </w:p>
        </w:tc>
        <w:tc>
          <w:tcPr>
            <w:tcW w:type="dxa" w:w="933"/>
          </w:tcPr>
          <w:p>
            <w:pPr>
              <w:pStyle w:val="null3"/>
            </w:pPr>
            <w:r>
              <w:rPr/>
              <w:t>详见附表五</w:t>
            </w:r>
          </w:p>
        </w:tc>
      </w:tr>
      <w:tr>
        <w:tc>
          <w:tcPr>
            <w:tcW w:type="dxa" w:w="933"/>
          </w:tcPr>
          <w:p>
            <w:pPr>
              <w:pStyle w:val="null3"/>
              <w:jc w:val="center"/>
            </w:pPr>
            <w:r>
              <w:rPr/>
              <w:t>6</w:t>
            </w:r>
          </w:p>
        </w:tc>
        <w:tc>
          <w:tcPr>
            <w:tcW w:type="dxa" w:w="933"/>
          </w:tcPr>
          <w:p>
            <w:pPr>
              <w:pStyle w:val="null3"/>
              <w:jc w:val="left"/>
            </w:pPr>
            <w:r>
              <w:rPr/>
              <w:t>智能化安装工程</w:t>
            </w:r>
          </w:p>
        </w:tc>
        <w:tc>
          <w:tcPr>
            <w:tcW w:type="dxa" w:w="933"/>
          </w:tcPr>
          <w:p>
            <w:pPr>
              <w:pStyle w:val="null3"/>
              <w:jc w:val="left"/>
            </w:pPr>
            <w:r>
              <w:rPr/>
              <w:t>建筑设备监控（BA）系统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368,130.00</w:t>
            </w:r>
          </w:p>
        </w:tc>
        <w:tc>
          <w:tcPr>
            <w:tcW w:type="dxa" w:w="933"/>
          </w:tcPr>
          <w:p>
            <w:pPr>
              <w:pStyle w:val="null3"/>
              <w:jc w:val="right"/>
            </w:pPr>
            <w:r>
              <w:rPr/>
              <w:t>368,130.00</w:t>
            </w:r>
          </w:p>
        </w:tc>
        <w:tc>
          <w:tcPr>
            <w:tcW w:type="dxa" w:w="840"/>
          </w:tcPr>
          <w:p>
            <w:pPr>
              <w:pStyle w:val="null3"/>
            </w:pPr>
            <w:r>
              <w:rPr/>
              <w:t>软件和信息技术服务业</w:t>
            </w:r>
          </w:p>
        </w:tc>
        <w:tc>
          <w:tcPr>
            <w:tcW w:type="dxa" w:w="933"/>
          </w:tcPr>
          <w:p>
            <w:pPr>
              <w:pStyle w:val="null3"/>
            </w:pPr>
            <w:r>
              <w:rPr/>
              <w:t>详见附表六</w:t>
            </w:r>
          </w:p>
        </w:tc>
      </w:tr>
      <w:tr>
        <w:tc>
          <w:tcPr>
            <w:tcW w:type="dxa" w:w="933"/>
          </w:tcPr>
          <w:p>
            <w:pPr>
              <w:pStyle w:val="null3"/>
              <w:jc w:val="center"/>
            </w:pPr>
            <w:r>
              <w:rPr/>
              <w:t>7</w:t>
            </w:r>
          </w:p>
        </w:tc>
        <w:tc>
          <w:tcPr>
            <w:tcW w:type="dxa" w:w="933"/>
          </w:tcPr>
          <w:p>
            <w:pPr>
              <w:pStyle w:val="null3"/>
              <w:jc w:val="left"/>
            </w:pPr>
            <w:r>
              <w:rPr/>
              <w:t>其他视频会议系统设备</w:t>
            </w:r>
          </w:p>
        </w:tc>
        <w:tc>
          <w:tcPr>
            <w:tcW w:type="dxa" w:w="933"/>
          </w:tcPr>
          <w:p>
            <w:pPr>
              <w:pStyle w:val="null3"/>
              <w:jc w:val="left"/>
            </w:pPr>
            <w:r>
              <w:rPr/>
              <w:t>报告厅会议系统</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262,580.00</w:t>
            </w:r>
          </w:p>
        </w:tc>
        <w:tc>
          <w:tcPr>
            <w:tcW w:type="dxa" w:w="933"/>
          </w:tcPr>
          <w:p>
            <w:pPr>
              <w:pStyle w:val="null3"/>
              <w:jc w:val="right"/>
            </w:pPr>
            <w:r>
              <w:rPr/>
              <w:t>262,580.00</w:t>
            </w:r>
          </w:p>
        </w:tc>
        <w:tc>
          <w:tcPr>
            <w:tcW w:type="dxa" w:w="840"/>
          </w:tcPr>
          <w:p>
            <w:pPr>
              <w:pStyle w:val="null3"/>
            </w:pPr>
            <w:r>
              <w:rPr/>
              <w:t>软件和信息技术服务业</w:t>
            </w:r>
          </w:p>
        </w:tc>
        <w:tc>
          <w:tcPr>
            <w:tcW w:type="dxa" w:w="933"/>
          </w:tcPr>
          <w:p>
            <w:pPr>
              <w:pStyle w:val="null3"/>
            </w:pPr>
            <w:r>
              <w:rPr/>
              <w:t>详见附表七</w:t>
            </w:r>
          </w:p>
        </w:tc>
      </w:tr>
    </w:tbl>
    <w:p>
      <w:pPr>
        <w:pStyle w:val="null3"/>
      </w:pPr>
      <w:r>
        <w:rPr>
          <w:b/>
        </w:rPr>
        <w:t>附表</w:t>
      </w:r>
      <w:r>
        <w:rPr>
          <w:b/>
        </w:rPr>
        <w:t>一</w:t>
      </w:r>
      <w:r>
        <w:rPr>
          <w:b/>
        </w:rPr>
        <w:t>：</w:t>
      </w:r>
      <w:r>
        <w:rPr>
          <w:b/>
        </w:rPr>
        <w:t>综合布线系统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Grid>
              <w:gridCol w:w="354"/>
              <w:gridCol w:w="670"/>
              <w:gridCol w:w="3193"/>
              <w:gridCol w:w="354"/>
              <w:gridCol w:w="354"/>
              <w:gridCol w:w="670"/>
            </w:tblGrid>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序号</w:t>
                  </w:r>
                </w:p>
              </w:tc>
              <w:tc>
                <w:tcPr>
                  <w:tcW w:type="dxa" w:w="67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sz w:val="19"/>
                      <w:b/>
                      <w:color w:val="000000"/>
                    </w:rPr>
                    <w:t>产品名称</w:t>
                  </w:r>
                </w:p>
              </w:tc>
              <w:tc>
                <w:tcPr>
                  <w:tcW w:type="dxa" w:w="319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sz w:val="19"/>
                      <w:b/>
                      <w:color w:val="000000"/>
                    </w:rPr>
                    <w:t>规格参数</w:t>
                  </w:r>
                </w:p>
              </w:tc>
              <w:tc>
                <w:tcPr>
                  <w:tcW w:type="dxa" w:w="35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sz w:val="19"/>
                      <w:b/>
                      <w:color w:val="000000"/>
                    </w:rPr>
                    <w:t>单位</w:t>
                  </w:r>
                </w:p>
              </w:tc>
              <w:tc>
                <w:tcPr>
                  <w:tcW w:type="dxa" w:w="354"/>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sz w:val="19"/>
                      <w:b/>
                      <w:color w:val="000000"/>
                    </w:rPr>
                    <w:t>数量</w:t>
                  </w:r>
                </w:p>
              </w:tc>
              <w:tc>
                <w:tcPr>
                  <w:tcW w:type="dxa" w:w="670"/>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sz w:val="19"/>
                      <w:b/>
                      <w:color w:val="000000"/>
                    </w:rPr>
                    <w:t>备注</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一</w:t>
                  </w:r>
                </w:p>
              </w:tc>
              <w:tc>
                <w:tcPr>
                  <w:tcW w:type="dxa" w:w="524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综合布线系统</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单口信息面板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单口，86*86mm型，符合UL94V-0阻燃等级的全新ABS料</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479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双口信息面板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双口，86*86mm型，符合UL94V-0阻燃等级的全新ABS料</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771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六类信息模块</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满足TIA/EIA 568 C 和 ISO/IEC 11801 国际布线6类标准，拔插次数≥750次，重复端接次数≥200次</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2021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含语音及网络模块</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2米六类网络跳线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符合ISO/IEC 11801第2版2002 和ANSI/TIA/EIA-568系列连接硬件标准要求，跳线长度：2M，23AWG多芯信息软跳线</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条</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3000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5</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24口六类网络配线架（含理线器）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1U机架式，标准19英寸机架式安装，黑色金属材质，满配24个6类非屏蔽模块，模块式触点材料采用磷青铜，有50μm镀金层和100μm镀镍层，满足并超过 TIA/EIA-568C Cat.6及 ISO 11801 Class E标准</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96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6</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六类网线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符合标准：YD/T1019，ANSI∕TIA-568.2-D，ISO/IEC 11801，线缆阻抗：100±15Ω，支持采用CM等级PVC料，通过标准最高传输频率250MHz测试，直流电阻不平衡：≤2.5%</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90945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按照平均每点45米计算</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7</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24口OM4多模光纤配线架</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1U机架式，标准19英寸机架式安装，黑色金属材质，满配24个OM4多模光纤配线模块，装载LC连接器及OM4多模尾纤</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36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含弱电井、灾备机房、已有数据中心内新安装</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8</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3米OM4多模光纤跳线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采用OM4多模LC连接器，双芯，符合TIA/EIA 492-AAAD以及ISO/IEC 11801 OM4标准，衰减≤3.5dB@850nm/1.5dB@1300nm，陶瓷插芯，低烟无卤（LSZH）外皮</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条</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9</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24芯OM4多模室内光纤</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GJFJH-24A1a-OM4室内光缆，单根24芯，符合TIA/EIA 492-AAAD以及ISO/IEC 11801 OM4标准，衰减≤3.5dB@850nm/1.5dB@1300nm，外皮阻燃低烟无卤</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800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弱电井至灾备机房</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10</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24芯OM4多模室外铠装光纤</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GYXTW-24A1a-OM4室外光缆，单根24芯，符合TIA/EIA 492-AAAD以及ISO/IEC 11801 OM4标准，衰减≤3.5dB@850nm/1.5dB@1300nm，外皮带铠装</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600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灾备机房至已有数据中心</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24口单模光纤配线架</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1U机架式，标准19英寸机架式安装，黑色金属材质，满配24个单模光纤配线模块，装载LC连接器及单模尾纤</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3米单模光纤跳线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采用LC连接器，双芯，符合ANSI/TIA/EIA 568-C.3以及ISO/IEC 11801标准，插入衰减≤0.3dB@1310nm&amp;1550nm，回波损耗APC≥60/UPC≥55，陶瓷插芯，低烟无卤（LSZH）外皮，弯曲半径（静态/动态）：45mm/70mm</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条</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48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24芯单模室外铠装光纤</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单模9/125µm GYXTW-24b1室外光缆，单根24芯，外皮带铠装</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灾备机房至已有数据中心</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电梯五方通话系统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Grid>
              <w:gridCol w:w="354"/>
              <w:gridCol w:w="670"/>
              <w:gridCol w:w="3193"/>
              <w:gridCol w:w="354"/>
              <w:gridCol w:w="354"/>
              <w:gridCol w:w="670"/>
            </w:tblGrid>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序号</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产品名称</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规格参数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单位</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数量</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备注</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二</w:t>
                  </w:r>
                </w:p>
              </w:tc>
              <w:tc>
                <w:tcPr>
                  <w:tcW w:type="dxa" w:w="524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电梯五方通话</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通讯线缆</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ZCN-RVVP 4*1.0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800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JDG线管</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套接紧定式镀锌钢导线管，JDG20,厚度1.5MM，含杯梳、吊杆、螺丝、底盒等配件</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各个电梯机房控制柜至主干线槽明敷</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视频监控系统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Grid>
              <w:gridCol w:w="354"/>
              <w:gridCol w:w="670"/>
              <w:gridCol w:w="3193"/>
              <w:gridCol w:w="354"/>
              <w:gridCol w:w="354"/>
              <w:gridCol w:w="670"/>
            </w:tblGrid>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序号</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产品名称</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规格参数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单位</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数量</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备注</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三</w:t>
                  </w:r>
                </w:p>
              </w:tc>
              <w:tc>
                <w:tcPr>
                  <w:tcW w:type="dxa" w:w="524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视频监控系统</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枪式摄像机</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1.400万网络摄像机</w:t>
                  </w:r>
                  <w:r>
                    <w:br/>
                  </w:r>
                  <w:r>
                    <w:rPr>
                      <w:sz w:val="19"/>
                      <w:color w:val="000000"/>
                    </w:rPr>
                    <w:t xml:space="preserve"> 2.最高分辨率可达2560 × 1440 @25 fps</w:t>
                  </w:r>
                  <w:r>
                    <w:br/>
                  </w:r>
                  <w:r>
                    <w:rPr>
                      <w:sz w:val="19"/>
                      <w:color w:val="000000"/>
                    </w:rPr>
                    <w:t xml:space="preserve"> 3.支持SmartIR，防止夜间红外过曝</w:t>
                  </w:r>
                  <w:r>
                    <w:br/>
                  </w:r>
                  <w:r>
                    <w:rPr>
                      <w:sz w:val="19"/>
                      <w:color w:val="000000"/>
                    </w:rPr>
                    <w:t xml:space="preserve"> 4.支持背光补偿，强光抑制，3D数字降噪，数字宽动态，适应不同使用环境</w:t>
                  </w:r>
                  <w:r>
                    <w:br/>
                  </w:r>
                  <w:r>
                    <w:rPr>
                      <w:sz w:val="19"/>
                      <w:color w:val="000000"/>
                    </w:rPr>
                    <w:t xml:space="preserve"> 5.支持开放型网络视频接口</w:t>
                  </w:r>
                  <w:r>
                    <w:br/>
                  </w:r>
                  <w:r>
                    <w:rPr>
                      <w:sz w:val="19"/>
                      <w:color w:val="000000"/>
                    </w:rPr>
                    <w:t xml:space="preserve"> 6.1个内置麦克风</w:t>
                  </w:r>
                  <w:r>
                    <w:br/>
                  </w:r>
                  <w:r>
                    <w:rPr>
                      <w:sz w:val="19"/>
                      <w:color w:val="000000"/>
                    </w:rPr>
                    <w:t xml:space="preserve"> 7.智能补光，支持白光/红外双补光</w:t>
                  </w:r>
                  <w:r>
                    <w:br/>
                  </w:r>
                  <w:r>
                    <w:rPr>
                      <w:sz w:val="19"/>
                      <w:color w:val="000000"/>
                    </w:rPr>
                    <w:t xml:space="preserve"> 8.符合IP67防尘防水设计，可靠性高</w:t>
                  </w:r>
                  <w:r>
                    <w:br/>
                  </w:r>
                  <w:r>
                    <w:rPr>
                      <w:sz w:val="19"/>
                      <w:color w:val="000000"/>
                    </w:rPr>
                    <w:t xml:space="preserve"> 9.传感器类型：≥1/2.7" Progressive Scan CMOS</w:t>
                  </w:r>
                  <w:r>
                    <w:br/>
                  </w:r>
                  <w:r>
                    <w:rPr>
                      <w:sz w:val="19"/>
                      <w:color w:val="000000"/>
                    </w:rPr>
                    <w:t xml:space="preserve"> 10.最低照度：彩色：0.0005 Lux @（F1.0，AGC ON），0 Lux with Light</w:t>
                  </w:r>
                  <w:r>
                    <w:br/>
                  </w:r>
                  <w:r>
                    <w:rPr>
                      <w:sz w:val="19"/>
                      <w:color w:val="000000"/>
                    </w:rPr>
                    <w:t xml:space="preserve"> 11.防补光过曝：支持</w:t>
                  </w:r>
                  <w:r>
                    <w:br/>
                  </w:r>
                  <w:r>
                    <w:rPr>
                      <w:sz w:val="19"/>
                      <w:color w:val="000000"/>
                    </w:rPr>
                    <w:t xml:space="preserve"> 12.补光灯类型：智能补光，可切换白光灯、红外灯</w:t>
                  </w:r>
                  <w:r>
                    <w:br/>
                  </w:r>
                  <w:r>
                    <w:rPr>
                      <w:sz w:val="19"/>
                      <w:color w:val="000000"/>
                    </w:rPr>
                    <w:t xml:space="preserve"> 13.供电方式：DC12 V 、PoE</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39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枪机支架</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壁装支架，铝合金</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39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室内半球</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1.400万网络摄像机</w:t>
                  </w:r>
                  <w:r>
                    <w:br/>
                  </w:r>
                  <w:r>
                    <w:rPr>
                      <w:sz w:val="19"/>
                      <w:color w:val="000000"/>
                    </w:rPr>
                    <w:t xml:space="preserve"> 2.最高分辨率可达2560 × 1440 @25 fps</w:t>
                  </w:r>
                  <w:r>
                    <w:br/>
                  </w:r>
                  <w:r>
                    <w:rPr>
                      <w:sz w:val="19"/>
                      <w:color w:val="000000"/>
                    </w:rPr>
                    <w:t xml:space="preserve"> 3.支持SmartIR，防止夜间红外过曝</w:t>
                  </w:r>
                  <w:r>
                    <w:br/>
                  </w:r>
                  <w:r>
                    <w:rPr>
                      <w:sz w:val="19"/>
                      <w:color w:val="000000"/>
                    </w:rPr>
                    <w:t xml:space="preserve"> 4.支持背光补偿，强光抑制，3D数字降噪，数字宽动态，适应不同环境</w:t>
                  </w:r>
                  <w:r>
                    <w:br/>
                  </w:r>
                  <w:r>
                    <w:rPr>
                      <w:sz w:val="19"/>
                      <w:color w:val="000000"/>
                    </w:rPr>
                    <w:t xml:space="preserve"> 5.支持开放型网络视频接口</w:t>
                  </w:r>
                  <w:r>
                    <w:br/>
                  </w:r>
                  <w:r>
                    <w:rPr>
                      <w:sz w:val="19"/>
                      <w:color w:val="000000"/>
                    </w:rPr>
                    <w:t xml:space="preserve"> 6.1个内置麦克风</w:t>
                  </w:r>
                  <w:r>
                    <w:br/>
                  </w:r>
                  <w:r>
                    <w:rPr>
                      <w:sz w:val="19"/>
                      <w:color w:val="000000"/>
                    </w:rPr>
                    <w:t xml:space="preserve"> 7.智能补光，支持白光/红外双补光</w:t>
                  </w:r>
                  <w:r>
                    <w:br/>
                  </w:r>
                  <w:r>
                    <w:rPr>
                      <w:sz w:val="19"/>
                      <w:color w:val="000000"/>
                    </w:rPr>
                    <w:t xml:space="preserve"> 8.符合IP67防尘防水设计，可靠性高</w:t>
                  </w:r>
                  <w:r>
                    <w:br/>
                  </w:r>
                  <w:r>
                    <w:rPr>
                      <w:sz w:val="19"/>
                      <w:color w:val="000000"/>
                    </w:rPr>
                    <w:t xml:space="preserve"> 9.传感器类型：≥1/2.7" Progressive Scan CMOS</w:t>
                  </w:r>
                  <w:r>
                    <w:br/>
                  </w:r>
                  <w:r>
                    <w:rPr>
                      <w:sz w:val="19"/>
                      <w:color w:val="000000"/>
                    </w:rPr>
                    <w:t xml:space="preserve"> 10.最低照度：彩色：0.0005 Lux @（F1.0，AGC ON），0 Lux with Light</w:t>
                  </w:r>
                  <w:r>
                    <w:br/>
                  </w:r>
                  <w:r>
                    <w:rPr>
                      <w:sz w:val="19"/>
                      <w:color w:val="000000"/>
                    </w:rPr>
                    <w:t xml:space="preserve"> 11.调节角度：水平：0°~360°，垂直：0°~75°，旋转：0°~360°</w:t>
                  </w:r>
                  <w:r>
                    <w:br/>
                  </w:r>
                  <w:r>
                    <w:rPr>
                      <w:sz w:val="19"/>
                      <w:color w:val="000000"/>
                    </w:rPr>
                    <w:t xml:space="preserve"> 12.防补光过曝：支持</w:t>
                  </w:r>
                  <w:r>
                    <w:br/>
                  </w:r>
                  <w:r>
                    <w:rPr>
                      <w:sz w:val="19"/>
                      <w:color w:val="000000"/>
                    </w:rPr>
                    <w:t xml:space="preserve"> 13.补光灯类型：智能补光，可切换白光灯、红外灯</w:t>
                  </w:r>
                  <w:r>
                    <w:br/>
                  </w:r>
                  <w:r>
                    <w:rPr>
                      <w:sz w:val="19"/>
                      <w:color w:val="000000"/>
                    </w:rPr>
                    <w:t xml:space="preserve"> 14.供电方式：DC12V、PoE</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154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电梯半球</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1.400万电梯半球</w:t>
                  </w:r>
                  <w:r>
                    <w:br/>
                  </w:r>
                  <w:r>
                    <w:rPr>
                      <w:sz w:val="19"/>
                      <w:color w:val="000000"/>
                    </w:rPr>
                    <w:t xml:space="preserve"> 2.最高分辨率可达2688 × 1520 @25 fps，在该分辨率下可输出实时图像</w:t>
                  </w:r>
                  <w:r>
                    <w:br/>
                  </w:r>
                  <w:r>
                    <w:rPr>
                      <w:sz w:val="19"/>
                      <w:color w:val="000000"/>
                    </w:rPr>
                    <w:t xml:space="preserve"> 3.支持区域入侵侦测，越界侦测，进入区域侦测，离开区域侦测等10种</w:t>
                  </w:r>
                  <w:r>
                    <w:br/>
                  </w:r>
                  <w:r>
                    <w:rPr>
                      <w:sz w:val="19"/>
                      <w:color w:val="000000"/>
                    </w:rPr>
                    <w:t xml:space="preserve"> 4.支持背光补偿，强光抑制，3D数字降噪，120 dB宽动态</w:t>
                  </w:r>
                  <w:r>
                    <w:br/>
                  </w:r>
                  <w:r>
                    <w:rPr>
                      <w:sz w:val="19"/>
                      <w:color w:val="000000"/>
                    </w:rPr>
                    <w:t xml:space="preserve"> 5.采用高效阵列红外灯，使用寿命长，红外照射距离最远可达10 m</w:t>
                  </w:r>
                  <w:r>
                    <w:br/>
                  </w:r>
                  <w:r>
                    <w:rPr>
                      <w:sz w:val="19"/>
                      <w:color w:val="000000"/>
                    </w:rPr>
                    <w:t xml:space="preserve"> 6.1个内置麦克风，1个内置扬声器，支持双向语音对讲</w:t>
                  </w:r>
                  <w:r>
                    <w:br/>
                  </w:r>
                  <w:r>
                    <w:rPr>
                      <w:sz w:val="19"/>
                      <w:color w:val="000000"/>
                    </w:rPr>
                    <w:t xml:space="preserve"> 7.支持1路报警输入，1路报警输出，1路音频输入，1路音频输出</w:t>
                  </w:r>
                  <w:r>
                    <w:br/>
                  </w:r>
                  <w:r>
                    <w:rPr>
                      <w:sz w:val="19"/>
                      <w:color w:val="000000"/>
                    </w:rPr>
                    <w:t xml:space="preserve"> 8.支持最大256 GB MicroSD/MicroSDHC/MicroSDXC卡本地存储</w:t>
                  </w:r>
                  <w:r>
                    <w:br/>
                  </w:r>
                  <w:r>
                    <w:rPr>
                      <w:sz w:val="19"/>
                      <w:color w:val="000000"/>
                    </w:rPr>
                    <w:t xml:space="preserve"> 9.IK08防暴设计，可靠性高</w:t>
                  </w:r>
                  <w:r>
                    <w:br/>
                  </w:r>
                  <w:r>
                    <w:rPr>
                      <w:sz w:val="19"/>
                      <w:color w:val="000000"/>
                    </w:rPr>
                    <w:t xml:space="preserve"> 10.传感器类型：≥1/3" Progressive Scan CMOS</w:t>
                  </w:r>
                  <w:r>
                    <w:br/>
                  </w:r>
                  <w:r>
                    <w:rPr>
                      <w:sz w:val="19"/>
                      <w:color w:val="000000"/>
                    </w:rPr>
                    <w:t xml:space="preserve"> 11.最低照度：彩色：0.0005 Lux @（F1.0，AGC ON），0 Lux with Light</w:t>
                  </w:r>
                  <w:r>
                    <w:br/>
                  </w:r>
                  <w:r>
                    <w:rPr>
                      <w:sz w:val="19"/>
                      <w:color w:val="000000"/>
                    </w:rPr>
                    <w:t xml:space="preserve"> 12.调节角度：水平：-15°~15°，垂直：0°~75° </w:t>
                  </w:r>
                  <w:r>
                    <w:br/>
                  </w:r>
                  <w:r>
                    <w:rPr>
                      <w:sz w:val="19"/>
                      <w:color w:val="000000"/>
                    </w:rPr>
                    <w:t xml:space="preserve"> 13.供电方式：DC12V、PoE</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8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5</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电梯监控无线网桥</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2.4GHz 200米电梯网桥</w:t>
                  </w:r>
                  <w:r>
                    <w:br/>
                  </w:r>
                  <w:r>
                    <w:rPr>
                      <w:sz w:val="19"/>
                      <w:color w:val="000000"/>
                    </w:rPr>
                    <w:t xml:space="preserve"> 安全：智能识别终端 终端准入管控</w:t>
                  </w:r>
                  <w:r>
                    <w:br/>
                  </w:r>
                  <w:r>
                    <w:rPr>
                      <w:sz w:val="19"/>
                      <w:color w:val="000000"/>
                    </w:rPr>
                    <w:t xml:space="preserve"> 可靠：无线抗干扰 故障可自愈</w:t>
                  </w:r>
                  <w:r>
                    <w:br/>
                  </w:r>
                  <w:r>
                    <w:rPr>
                      <w:sz w:val="19"/>
                      <w:color w:val="000000"/>
                    </w:rPr>
                    <w:t xml:space="preserve"> 成对包装，免配置</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对</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8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6</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防污摄像机</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1.400万智能防油污摄像机</w:t>
                  </w:r>
                  <w:r>
                    <w:br/>
                  </w:r>
                  <w:r>
                    <w:rPr>
                      <w:sz w:val="19"/>
                      <w:color w:val="000000"/>
                    </w:rPr>
                    <w:t xml:space="preserve"> 2.支持镜头前盖防油污可拆卸设计</w:t>
                  </w:r>
                  <w:r>
                    <w:br/>
                  </w:r>
                  <w:r>
                    <w:rPr>
                      <w:sz w:val="19"/>
                      <w:color w:val="000000"/>
                    </w:rPr>
                    <w:t xml:space="preserve"> 3.支持后厨三白检测算法，支持未戴白帽子，白口罩，白衣服的检测</w:t>
                  </w:r>
                  <w:r>
                    <w:br/>
                  </w:r>
                  <w:r>
                    <w:rPr>
                      <w:sz w:val="19"/>
                      <w:color w:val="000000"/>
                    </w:rPr>
                    <w:t xml:space="preserve"> 4.▲支持用户自定义不低于 4个算法模型，可设置当前生效的算法模型和显示当前算法模型的运行状态，并支持修改、删除算法模型及自定义算法模型名称（提供公安部相关部门出具的检测报告复印件并加盖制造商或投标人公章）</w:t>
                  </w:r>
                  <w:r>
                    <w:br/>
                  </w:r>
                  <w:r>
                    <w:rPr>
                      <w:sz w:val="19"/>
                      <w:color w:val="000000"/>
                    </w:rPr>
                    <w:t xml:space="preserve"> 5.▲支持算法离线或在线加载和升级等操作，升级过程中设备输出的视频画面应连续稳定，升级完成后设备不应重启（提供公安部相关部门出具的检测报告复印件并加盖制造商或投标人公章）</w:t>
                  </w:r>
                  <w:r>
                    <w:br/>
                  </w:r>
                  <w:r>
                    <w:rPr>
                      <w:sz w:val="19"/>
                      <w:color w:val="000000"/>
                    </w:rPr>
                    <w:t xml:space="preserve"> 6.▲支持将智能资源分配设置为Smart事件或AI开放平台（提供公安部相关部门出具的检测报告复印件并加盖制造商或投标人公章）</w:t>
                  </w:r>
                  <w:r>
                    <w:br/>
                  </w:r>
                  <w:r>
                    <w:rPr>
                      <w:sz w:val="19"/>
                      <w:color w:val="000000"/>
                    </w:rPr>
                    <w:t xml:space="preserve"> 7.▲最高分辨率可达2688 × 1520 @30 fps，在该分辨率下可输出实时图像</w:t>
                  </w:r>
                  <w:r>
                    <w:br/>
                  </w:r>
                  <w:r>
                    <w:rPr>
                      <w:sz w:val="19"/>
                      <w:color w:val="000000"/>
                    </w:rPr>
                    <w:t xml:space="preserve"> 8.支持背光补偿，强光抑制，透雾、3D数字降噪，120 dB宽动态，适应不同监控环境</w:t>
                  </w:r>
                  <w:r>
                    <w:br/>
                  </w:r>
                  <w:r>
                    <w:rPr>
                      <w:sz w:val="19"/>
                      <w:color w:val="000000"/>
                    </w:rPr>
                    <w:t xml:space="preserve"> 9.支持红外补光</w:t>
                  </w:r>
                  <w:r>
                    <w:br/>
                  </w:r>
                  <w:r>
                    <w:rPr>
                      <w:sz w:val="19"/>
                      <w:color w:val="000000"/>
                    </w:rPr>
                    <w:t xml:space="preserve"> 10.支持异常侦测，支持智能警戒，支持联动声音报警；支持音频异常侦测，音频陡升侦测，音频陡降侦测</w:t>
                  </w:r>
                  <w:r>
                    <w:br/>
                  </w:r>
                  <w:r>
                    <w:rPr>
                      <w:sz w:val="19"/>
                      <w:color w:val="000000"/>
                    </w:rPr>
                    <w:t xml:space="preserve"> 11.支持H.265/H.264/MJPEG视频压缩算法，支持多级别视频质量配置、编码复杂度设置</w:t>
                  </w:r>
                  <w:r>
                    <w:br/>
                  </w:r>
                  <w:r>
                    <w:rPr>
                      <w:sz w:val="19"/>
                      <w:color w:val="000000"/>
                    </w:rPr>
                    <w:t xml:space="preserve"> 12.支持最大256 GB MicroSD/MicroSDHC/MicroSDXC卡本地存储</w:t>
                  </w:r>
                  <w:r>
                    <w:br/>
                  </w:r>
                  <w:r>
                    <w:rPr>
                      <w:sz w:val="19"/>
                      <w:color w:val="000000"/>
                    </w:rPr>
                    <w:t xml:space="preserve"> 13.符合IP66防尘防水设计，可靠性高</w:t>
                  </w:r>
                  <w:r>
                    <w:br/>
                  </w:r>
                  <w:r>
                    <w:rPr>
                      <w:sz w:val="19"/>
                      <w:color w:val="000000"/>
                    </w:rPr>
                    <w:t xml:space="preserve"> 14.传感器类型：≥1/2.7" Progressive Scan CMOS</w:t>
                  </w:r>
                  <w:r>
                    <w:br/>
                  </w:r>
                  <w:r>
                    <w:rPr>
                      <w:sz w:val="19"/>
                      <w:color w:val="000000"/>
                    </w:rPr>
                    <w:t xml:space="preserve"> 15.最低照度：彩色：0.005 Lux @（F1.2，AGC ON）；黑白：0.001 Lux @（F1.2，AGC ON），0 Lux with IR</w:t>
                  </w:r>
                  <w:r>
                    <w:br/>
                  </w:r>
                  <w:r>
                    <w:rPr>
                      <w:sz w:val="19"/>
                      <w:color w:val="000000"/>
                    </w:rPr>
                    <w:t xml:space="preserve"> 16.补光灯类型：红外灯</w:t>
                  </w:r>
                  <w:r>
                    <w:br/>
                  </w:r>
                  <w:r>
                    <w:rPr>
                      <w:sz w:val="19"/>
                      <w:color w:val="000000"/>
                    </w:rPr>
                    <w:t xml:space="preserve"> 17.供电方式：DC12 V、PoE</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7</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接入交换机</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1.提供≥24个千兆PoE电口、2个千兆光口</w:t>
                  </w:r>
                  <w:r>
                    <w:br/>
                  </w:r>
                  <w:r>
                    <w:rPr>
                      <w:sz w:val="19"/>
                      <w:color w:val="000000"/>
                    </w:rPr>
                    <w:t xml:space="preserve"> 2.▲交换容量：≥56 Gbps</w:t>
                  </w:r>
                  <w:r>
                    <w:br/>
                  </w:r>
                  <w:r>
                    <w:rPr>
                      <w:sz w:val="19"/>
                      <w:color w:val="000000"/>
                    </w:rPr>
                    <w:t xml:space="preserve"> 3.▲包转发率：≥41.67Mp.ps</w:t>
                  </w:r>
                  <w:r>
                    <w:br/>
                  </w:r>
                  <w:r>
                    <w:rPr>
                      <w:sz w:val="19"/>
                      <w:color w:val="000000"/>
                    </w:rPr>
                    <w:t xml:space="preserve"> 4.支持IEEE 802.3at/af标准</w:t>
                  </w:r>
                  <w:r>
                    <w:br/>
                  </w:r>
                  <w:r>
                    <w:rPr>
                      <w:sz w:val="19"/>
                      <w:color w:val="000000"/>
                    </w:rPr>
                    <w:t xml:space="preserve"> 5.端口最大供电功率：≥30 W</w:t>
                  </w:r>
                  <w:r>
                    <w:br/>
                  </w:r>
                  <w:r>
                    <w:rPr>
                      <w:sz w:val="19"/>
                      <w:color w:val="000000"/>
                    </w:rPr>
                    <w:t xml:space="preserve"> 6.▲整机最大供电功率：≥370 W</w:t>
                  </w:r>
                  <w:r>
                    <w:br/>
                  </w:r>
                  <w:r>
                    <w:rPr>
                      <w:sz w:val="19"/>
                      <w:color w:val="000000"/>
                    </w:rPr>
                    <w:t xml:space="preserve"> 7.支持IEEE 802.3、IEEE 802.3u、IEEE 802.3x、IEEE 802.3ab、IEEE 802.3z标准</w:t>
                  </w:r>
                  <w:r>
                    <w:br/>
                  </w:r>
                  <w:r>
                    <w:rPr>
                      <w:sz w:val="19"/>
                      <w:color w:val="000000"/>
                    </w:rPr>
                    <w:t xml:space="preserve"> 8.支持管理平台管理</w:t>
                  </w:r>
                  <w:r>
                    <w:br/>
                  </w:r>
                  <w:r>
                    <w:rPr>
                      <w:sz w:val="19"/>
                      <w:color w:val="000000"/>
                    </w:rPr>
                    <w:t xml:space="preserve"> 9.支持手机APP管理</w:t>
                  </w:r>
                  <w:r>
                    <w:br/>
                  </w:r>
                  <w:r>
                    <w:rPr>
                      <w:sz w:val="19"/>
                      <w:color w:val="000000"/>
                    </w:rPr>
                    <w:t xml:space="preserve"> 10.支持安防网络拓扑管理、链路聚合、端口管理</w:t>
                  </w:r>
                  <w:r>
                    <w:br/>
                  </w:r>
                  <w:r>
                    <w:rPr>
                      <w:sz w:val="19"/>
                      <w:color w:val="000000"/>
                    </w:rPr>
                    <w:t xml:space="preserve"> 11.支持远程升级</w:t>
                  </w:r>
                  <w:r>
                    <w:br/>
                  </w:r>
                  <w:r>
                    <w:rPr>
                      <w:sz w:val="19"/>
                      <w:color w:val="000000"/>
                    </w:rPr>
                    <w:t xml:space="preserve"> 12.支持PoE输出功率管理</w:t>
                  </w:r>
                  <w:r>
                    <w:br/>
                  </w:r>
                  <w:r>
                    <w:rPr>
                      <w:sz w:val="19"/>
                      <w:color w:val="000000"/>
                    </w:rPr>
                    <w:t xml:space="preserve"> 13.支持VLAN</w:t>
                  </w:r>
                  <w:r>
                    <w:br/>
                  </w:r>
                  <w:r>
                    <w:rPr>
                      <w:sz w:val="19"/>
                      <w:color w:val="000000"/>
                    </w:rPr>
                    <w:t xml:space="preserve"> 14.支持SNMPv1/v2c协议</w:t>
                  </w:r>
                  <w:r>
                    <w:br/>
                  </w:r>
                  <w:r>
                    <w:rPr>
                      <w:sz w:val="19"/>
                      <w:color w:val="000000"/>
                    </w:rPr>
                    <w:t xml:space="preserve"> 15.支持DHCP Snooping</w:t>
                  </w:r>
                  <w:r>
                    <w:br/>
                  </w:r>
                  <w:r>
                    <w:rPr>
                      <w:sz w:val="19"/>
                      <w:color w:val="000000"/>
                    </w:rPr>
                    <w:t xml:space="preserve"> 16.支持终端安全防护</w:t>
                  </w:r>
                  <w:r>
                    <w:br/>
                  </w:r>
                  <w:r>
                    <w:rPr>
                      <w:sz w:val="19"/>
                      <w:color w:val="000000"/>
                    </w:rPr>
                    <w:t xml:space="preserve"> 17.坚固式高强度金属外壳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19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8</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汇聚交换机</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1.三层千兆汇聚交换机</w:t>
                  </w:r>
                  <w:r>
                    <w:br/>
                  </w:r>
                  <w:r>
                    <w:rPr>
                      <w:sz w:val="19"/>
                      <w:color w:val="000000"/>
                    </w:rPr>
                    <w:t xml:space="preserve"> 2.▲交换容量：≥688Gbps/6.88Tbps</w:t>
                  </w:r>
                  <w:r>
                    <w:br/>
                  </w:r>
                  <w:r>
                    <w:rPr>
                      <w:sz w:val="19"/>
                      <w:color w:val="000000"/>
                    </w:rPr>
                    <w:t xml:space="preserve"> 3.▲包转发率：≥171Mpps/297Mpps</w:t>
                  </w:r>
                  <w:r>
                    <w:br/>
                  </w:r>
                  <w:r>
                    <w:rPr>
                      <w:sz w:val="19"/>
                      <w:color w:val="000000"/>
                    </w:rPr>
                    <w:t xml:space="preserve"> 4.端口规格：≥24个10/100/1000BASE-T端口、4个10G/1G BASE-X SFP+端口</w:t>
                  </w:r>
                  <w:r>
                    <w:br/>
                  </w:r>
                  <w:r>
                    <w:rPr>
                      <w:sz w:val="19"/>
                      <w:color w:val="000000"/>
                    </w:rPr>
                    <w:t xml:space="preserve"> 5.IPv6路由：支持IPv6静态路由、RIPng、OSPFv3、BGP4+、IS-ISv6</w:t>
                  </w:r>
                  <w:r>
                    <w:br/>
                  </w:r>
                  <w:r>
                    <w:rPr>
                      <w:sz w:val="19"/>
                      <w:color w:val="000000"/>
                    </w:rPr>
                    <w:t xml:space="preserve"> 6.支持ND、Pingv6、Telnetv6、FTPv6、TFTPv6、ICMPv6</w:t>
                  </w:r>
                  <w:r>
                    <w:br/>
                  </w:r>
                  <w:r>
                    <w:rPr>
                      <w:sz w:val="19"/>
                      <w:color w:val="000000"/>
                    </w:rPr>
                    <w:t xml:space="preserve"> 7.组播：IGMP Snooping v1/v2/v3、MLD Snooping v1/v2、组播VLAN</w:t>
                  </w:r>
                  <w:r>
                    <w:br/>
                  </w:r>
                  <w:r>
                    <w:rPr>
                      <w:sz w:val="19"/>
                      <w:color w:val="000000"/>
                    </w:rPr>
                    <w:t xml:space="preserve"> 8.STP：支持 STP/RSTP/MSTP</w:t>
                  </w:r>
                  <w:r>
                    <w:br/>
                  </w:r>
                  <w:r>
                    <w:rPr>
                      <w:sz w:val="19"/>
                      <w:color w:val="000000"/>
                    </w:rPr>
                    <w:t xml:space="preserve"> 9.ERPS：支持G.8032以太网环网协议ERPS</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9</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核心交换机</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1.▲交换容量：≥880 Gbps/8.8 Tbps</w:t>
                  </w:r>
                  <w:r>
                    <w:br/>
                  </w:r>
                  <w:r>
                    <w:rPr>
                      <w:sz w:val="19"/>
                      <w:color w:val="000000"/>
                    </w:rPr>
                    <w:t xml:space="preserve"> 2.▲包转发率：≥333 Mpps</w:t>
                  </w:r>
                  <w:r>
                    <w:br/>
                  </w:r>
                  <w:r>
                    <w:rPr>
                      <w:sz w:val="19"/>
                      <w:color w:val="000000"/>
                    </w:rPr>
                    <w:t xml:space="preserve"> 3.端口规格：≥24个10/100/1000BASE-T端口、6个10 G/1 G BASE-X SFP+端口</w:t>
                  </w:r>
                  <w:r>
                    <w:br/>
                  </w:r>
                  <w:r>
                    <w:rPr>
                      <w:sz w:val="19"/>
                      <w:color w:val="000000"/>
                    </w:rPr>
                    <w:t xml:space="preserve"> 4.VLAN：支持基于端口的VLAN；支持基于MAC的VLAN；支持基于协议的VLAN；支持QinQ</w:t>
                  </w:r>
                  <w:r>
                    <w:br/>
                  </w:r>
                  <w:r>
                    <w:rPr>
                      <w:sz w:val="19"/>
                      <w:color w:val="000000"/>
                    </w:rPr>
                    <w:t xml:space="preserve"> 5.IPv4路由：支持静态路由、RIPv1/v2、OSPF、IS-IS、BGPv4</w:t>
                  </w:r>
                  <w:r>
                    <w:br/>
                  </w:r>
                  <w:r>
                    <w:rPr>
                      <w:sz w:val="19"/>
                      <w:color w:val="000000"/>
                    </w:rPr>
                    <w:t xml:space="preserve"> 6.支持等价路由、策略路由</w:t>
                  </w:r>
                  <w:r>
                    <w:br/>
                  </w:r>
                  <w:r>
                    <w:rPr>
                      <w:sz w:val="19"/>
                      <w:color w:val="000000"/>
                    </w:rPr>
                    <w:t xml:space="preserve"> 7.支持堆叠</w:t>
                  </w:r>
                  <w:r>
                    <w:br/>
                  </w:r>
                  <w:r>
                    <w:rPr>
                      <w:sz w:val="19"/>
                      <w:color w:val="000000"/>
                    </w:rPr>
                    <w:t xml:space="preserve"> 8.支持纵向虚拟化</w:t>
                  </w:r>
                  <w:r>
                    <w:br/>
                  </w:r>
                  <w:r>
                    <w:rPr>
                      <w:sz w:val="19"/>
                      <w:color w:val="000000"/>
                    </w:rPr>
                    <w:t xml:space="preserve"> 9.支持M-LAG</w:t>
                  </w:r>
                  <w:r>
                    <w:br/>
                  </w:r>
                  <w:r>
                    <w:rPr>
                      <w:sz w:val="19"/>
                      <w:color w:val="000000"/>
                    </w:rPr>
                    <w:t xml:space="preserve"> 10.支持基于源MAC地址、源IP地址、目的IP地址、源端口、目的端口、指定协议和基于五元组的ACL</w:t>
                  </w:r>
                  <w:r>
                    <w:br/>
                  </w:r>
                  <w:r>
                    <w:rPr>
                      <w:sz w:val="19"/>
                      <w:color w:val="000000"/>
                    </w:rPr>
                    <w:t xml:space="preserve"> 11.支持802.3ad规定的链路聚合功能</w:t>
                  </w:r>
                  <w:r>
                    <w:br/>
                  </w:r>
                  <w:r>
                    <w:rPr>
                      <w:sz w:val="19"/>
                      <w:color w:val="000000"/>
                    </w:rPr>
                    <w:t xml:space="preserve"> 12.可以为远程连接用户提供访问控制，拒绝未通过验证的连接</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10</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光模块</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千兆10公里单模双纤模块,不分发,TX1310nm/1.25G,RX1310nm/1.25G，LC</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6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视频存储服务器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1.机架式嵌入式网络硬盘录像机，整机采用短机箱设计，搭载1+1冗余电源</w:t>
                  </w:r>
                  <w:r>
                    <w:br/>
                  </w:r>
                  <w:r>
                    <w:rPr>
                      <w:sz w:val="19"/>
                      <w:color w:val="000000"/>
                    </w:rPr>
                    <w:t xml:space="preserve"> 2.具有不少于2个HDMI接口、2个VGA接口、1个CVBS接口、2个RJ45千兆网络接口、2个USB2.0接口、2个USB3.0接口、1个RS232接口、1个RS485接口、1个eSata接口、1+1冗余电源；具有不少于1路音频输入接口、2路音频输出接口，16路报警输入接口、9路报警输出接口；具有不少于1路直流12V输出接口；可内置16个SATA接口硬盘</w:t>
                  </w:r>
                  <w:r>
                    <w:br/>
                  </w:r>
                  <w:r>
                    <w:rPr>
                      <w:sz w:val="19"/>
                      <w:color w:val="000000"/>
                    </w:rPr>
                    <w:t xml:space="preserve"> 3.接入能力：不少于128路H.264、H.265格式高清码流接入</w:t>
                  </w:r>
                  <w:r>
                    <w:br/>
                  </w:r>
                  <w:r>
                    <w:rPr>
                      <w:sz w:val="19"/>
                      <w:color w:val="000000"/>
                    </w:rPr>
                    <w:t xml:space="preserve"> 4.解码能力：支持不少于32×1080P</w:t>
                  </w:r>
                  <w:r>
                    <w:br/>
                  </w:r>
                  <w:r>
                    <w:rPr>
                      <w:sz w:val="19"/>
                      <w:color w:val="000000"/>
                    </w:rPr>
                    <w:t xml:space="preserve"> 5.显示能力：支持不少于8K+1080P、2×4K异源输出</w:t>
                  </w:r>
                  <w:r>
                    <w:br/>
                  </w:r>
                  <w:r>
                    <w:rPr>
                      <w:sz w:val="19"/>
                      <w:color w:val="000000"/>
                    </w:rPr>
                    <w:t xml:space="preserve"> 6.RAID模式：RAID0、RAID1、RAID5、RAID6、RAID10，支持全局热备盘</w:t>
                  </w:r>
                  <w:r>
                    <w:br/>
                  </w:r>
                  <w:r>
                    <w:rPr>
                      <w:sz w:val="19"/>
                      <w:color w:val="000000"/>
                    </w:rPr>
                    <w:t xml:space="preserve"> 7.▲HDMI1和HDMI2支持最大单路8K和1080P异源输出（提供公安部相关部门出具的检测报告复印件并加盖制造商或投标人公章）</w:t>
                  </w:r>
                  <w:r>
                    <w:br/>
                  </w:r>
                  <w:r>
                    <w:rPr>
                      <w:sz w:val="19"/>
                      <w:color w:val="000000"/>
                    </w:rPr>
                    <w:t xml:space="preserve"> 8.▲支持分组管理，支持将接入的视频通道按分组管理；支持以分组方式进行预览、回放和检索；自定义视图支持以分组方式拖动通道进行配置</w:t>
                  </w:r>
                  <w:r>
                    <w:br/>
                  </w:r>
                  <w:r>
                    <w:rPr>
                      <w:sz w:val="19"/>
                      <w:color w:val="000000"/>
                    </w:rPr>
                    <w:t xml:space="preserve"> 9.▲支持预览时对实时视频流进行手动打标签，通过标签检索可以检索到相关的录像片段（提供公安部相关部门出具的检测报告复印件并加盖制造商或投标人公章）</w:t>
                  </w:r>
                  <w:r>
                    <w:br/>
                  </w:r>
                  <w:r>
                    <w:rPr>
                      <w:sz w:val="19"/>
                      <w:color w:val="000000"/>
                    </w:rPr>
                    <w:t xml:space="preserve"> 10.▲支持前端IPC证书二次校验机制，未通过证书校验的IPC不允许添加到NVR（提供公安部相关部门出具的检测报告复印件并加盖制造商或投标人公章）</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16T视频专用硬盘</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16TB容量，3.5英寸，SATA3.0接口，7200RPM，氦气盘， CMR传统磁记录</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块</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48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204台摄像机90天录像存储计算</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管理服务器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1.标准机架式服务器</w:t>
                  </w:r>
                  <w:r>
                    <w:br/>
                  </w:r>
                  <w:r>
                    <w:rPr>
                      <w:sz w:val="19"/>
                      <w:color w:val="000000"/>
                    </w:rPr>
                    <w:t xml:space="preserve"> 2.▲CPU：配置不少于2颗国产化处理器，单处理器物理核心数≥8核，主频≥3.0 GHz，末级缓存容量≥16 MB，线程数≥16线程</w:t>
                  </w:r>
                  <w:r>
                    <w:br/>
                  </w:r>
                  <w:r>
                    <w:rPr>
                      <w:sz w:val="19"/>
                      <w:color w:val="000000"/>
                    </w:rPr>
                    <w:t xml:space="preserve"> 3.内存：配置不少于64G DDR4，8根内存插槽，最大可支持扩展至1TB；</w:t>
                  </w:r>
                  <w:r>
                    <w:br/>
                  </w:r>
                  <w:r>
                    <w:rPr>
                      <w:sz w:val="19"/>
                      <w:color w:val="000000"/>
                    </w:rPr>
                    <w:t xml:space="preserve"> 4.硬盘：不少于2块600G 10K SAS硬盘，前置最大可选支持12块3.5寸(兼容2.5寸)热插拔SATA/SAS硬盘，后置最大可选支持2块2.5寸热插拔SATA/SAS硬盘，内置最大可选支持2块2.5寸非热插拔SATA SSD硬盘，板载最大可选支持1个SATA M.2硬盘</w:t>
                  </w:r>
                  <w:r>
                    <w:br/>
                  </w:r>
                  <w:r>
                    <w:rPr>
                      <w:sz w:val="19"/>
                      <w:color w:val="000000"/>
                    </w:rPr>
                    <w:t xml:space="preserve"> 5.阵列卡：配置SAS_HBA卡（支持RAID 0/1/10）</w:t>
                  </w:r>
                  <w:r>
                    <w:br/>
                  </w:r>
                  <w:r>
                    <w:rPr>
                      <w:sz w:val="19"/>
                      <w:color w:val="000000"/>
                    </w:rPr>
                    <w:t xml:space="preserve"> 6.PCIE扩展：最大支持4个标准PCIE插槽；</w:t>
                  </w:r>
                  <w:r>
                    <w:br/>
                  </w:r>
                  <w:r>
                    <w:rPr>
                      <w:sz w:val="19"/>
                      <w:color w:val="000000"/>
                    </w:rPr>
                    <w:t xml:space="preserve"> 7.网口：标配板载不少于2个千兆电口和2个PCIE千兆电口，可选配置2个万兆网口，支持选配10GbE SFP+等多种网络接口</w:t>
                  </w:r>
                  <w:r>
                    <w:br/>
                  </w:r>
                  <w:r>
                    <w:rPr>
                      <w:sz w:val="19"/>
                      <w:color w:val="000000"/>
                    </w:rPr>
                    <w:t xml:space="preserve"> 8.其他接口：标配不少于1个IPMI RJ-45管理接口；不少于6个USB 3.0接口；不少于2个VGA接口；</w:t>
                  </w:r>
                  <w:r>
                    <w:br/>
                  </w:r>
                  <w:r>
                    <w:rPr>
                      <w:sz w:val="19"/>
                      <w:color w:val="000000"/>
                    </w:rPr>
                    <w:t xml:space="preserve"> 9.电源：配置不少于550W（1+1）高效铂金CRPS冗余电源</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管理软件及授权</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1.支持对用户、角色、组织、区域、人员、车辆、卡片、设备等基础资源进行管理调配</w:t>
                  </w:r>
                  <w:r>
                    <w:br/>
                  </w:r>
                  <w:r>
                    <w:rPr>
                      <w:sz w:val="19"/>
                      <w:color w:val="000000"/>
                    </w:rPr>
                    <w:t xml:space="preserve"> 2.最大支持200000个用户管理，最大支持500个用户并发登录请求以及5000个用户同时在线</w:t>
                  </w:r>
                  <w:r>
                    <w:br/>
                  </w:r>
                  <w:r>
                    <w:rPr>
                      <w:sz w:val="19"/>
                      <w:color w:val="000000"/>
                    </w:rPr>
                    <w:t xml:space="preserve"> 3.支持用户权限管理</w:t>
                  </w:r>
                  <w:r>
                    <w:br/>
                  </w:r>
                  <w:r>
                    <w:rPr>
                      <w:sz w:val="19"/>
                      <w:color w:val="000000"/>
                    </w:rPr>
                    <w:t xml:space="preserve"> 4.支持用户密码有效时间段进行设置管理，支持用户IP绑定，指定IP地址用户才能登陆平台</w:t>
                  </w:r>
                  <w:r>
                    <w:br/>
                  </w:r>
                  <w:r>
                    <w:rPr>
                      <w:sz w:val="19"/>
                      <w:color w:val="000000"/>
                    </w:rPr>
                    <w:t xml:space="preserve"> 5.最大支持管理1000000个人员，每个人员可涉及人脸、指纹、卡</w:t>
                  </w:r>
                  <w:r>
                    <w:br/>
                  </w:r>
                  <w:r>
                    <w:rPr>
                      <w:sz w:val="19"/>
                      <w:color w:val="000000"/>
                    </w:rPr>
                    <w:t xml:space="preserve"> 6.支持通过资源包方式扩展区域、人员、组织、车辆字段属性</w:t>
                  </w:r>
                  <w:r>
                    <w:br/>
                  </w:r>
                  <w:r>
                    <w:rPr>
                      <w:sz w:val="19"/>
                      <w:color w:val="000000"/>
                    </w:rPr>
                    <w:t xml:space="preserve"> 7.系统要求支持软授权方式</w:t>
                  </w:r>
                  <w:r>
                    <w:br/>
                  </w:r>
                  <w:r>
                    <w:rPr>
                      <w:sz w:val="19"/>
                      <w:color w:val="000000"/>
                    </w:rPr>
                    <w:t xml:space="preserve"> 8.系统要求支持BS、CS客户端以及IOS、Android移动端应用</w:t>
                  </w:r>
                  <w:r>
                    <w:br/>
                  </w:r>
                  <w:r>
                    <w:rPr>
                      <w:sz w:val="19"/>
                      <w:color w:val="000000"/>
                    </w:rPr>
                    <w:t xml:space="preserve"> 9.要求支持平台事件图片存储到CVR、云存储</w:t>
                  </w:r>
                  <w:r>
                    <w:br/>
                  </w:r>
                  <w:r>
                    <w:rPr>
                      <w:sz w:val="19"/>
                      <w:color w:val="000000"/>
                    </w:rPr>
                    <w:t xml:space="preserve"> 10.要求支持用户权限根据组织、资源点进行权限配置；支持用户账号启用、禁用</w:t>
                  </w:r>
                  <w:r>
                    <w:br/>
                  </w:r>
                  <w:r>
                    <w:rPr>
                      <w:sz w:val="19"/>
                      <w:color w:val="000000"/>
                    </w:rPr>
                    <w:t xml:space="preserve"> 11.要求人员删除后，支持人员恢复</w:t>
                  </w:r>
                  <w:r>
                    <w:br/>
                  </w:r>
                  <w:r>
                    <w:rPr>
                      <w:sz w:val="19"/>
                      <w:color w:val="000000"/>
                    </w:rPr>
                    <w:t xml:space="preserve"> 12.支持根据用户使用习惯自定义配置快捷功能入口，支持首页投放大屏展示，支持最近7天每日的用户活跃数统计</w:t>
                  </w:r>
                  <w:r>
                    <w:br/>
                  </w:r>
                  <w:r>
                    <w:rPr>
                      <w:sz w:val="19"/>
                      <w:color w:val="000000"/>
                    </w:rPr>
                    <w:t xml:space="preserve"> 13.要求支持对组织架构及信息查看、查询、添加、删除、修改、导入、导出；支持对人员信息查看、添加、删除、批量导入；支持对用户人员查看、添加、注销，支持对用户密码修改，账号启用、禁用</w:t>
                  </w:r>
                  <w:r>
                    <w:br/>
                  </w:r>
                  <w:r>
                    <w:rPr>
                      <w:sz w:val="19"/>
                      <w:color w:val="000000"/>
                    </w:rPr>
                    <w:t xml:space="preserve"> 14.要求支持以中心管理服务为核心的网络拓扑结构，支持对系统中的分组、服务器、组件等统计概览、查看</w:t>
                  </w:r>
                  <w:r>
                    <w:br/>
                  </w:r>
                  <w:r>
                    <w:rPr>
                      <w:sz w:val="19"/>
                      <w:color w:val="000000"/>
                    </w:rPr>
                    <w:t xml:space="preserve"> 15.要求支持统计服务器在线率及各服务器在线详情</w:t>
                  </w:r>
                  <w:r>
                    <w:br/>
                  </w:r>
                  <w:r>
                    <w:rPr>
                      <w:sz w:val="19"/>
                      <w:color w:val="000000"/>
                    </w:rPr>
                    <w:t xml:space="preserve"> 16.▲支持多色彩（红、橙、黄）展示运行告警状态，支持告警统计、概览、处理，支持告警记录查看、查询，支持告警单条、批量处理；支持系统最近7天每日告警数统计，支持评分量化系统监控指数，显示系统运行状态（需提供公安部相关部门出具的检验报告复印件并加盖制造商或投标人公章）</w:t>
                  </w:r>
                  <w:r>
                    <w:br/>
                  </w:r>
                  <w:r>
                    <w:rPr>
                      <w:sz w:val="19"/>
                      <w:color w:val="000000"/>
                    </w:rPr>
                    <w:t xml:space="preserve"> 17.要求支持导航视图管理，对系统内各节点进行查看、增加、删除、修改，展示、查找；支持对系统内所有服务器进行监控，包括名称、IP地址、状态、未处理告警数、CPU使用率、内存使用率、磁盘容量、主机代理等；支持对系统内所有组件信息进行监控，组件信息包含：组件名称、未处理告警数、所属服务器、最近操作时间、授权状态等</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套</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预留350路授权给医院已有高清网络监控</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15</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流媒体服务器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1.标准机架式服务器</w:t>
                  </w:r>
                  <w:r>
                    <w:br/>
                  </w:r>
                  <w:r>
                    <w:rPr>
                      <w:sz w:val="19"/>
                      <w:color w:val="000000"/>
                    </w:rPr>
                    <w:t xml:space="preserve"> 2.▲CPU：配置不少于2颗国产化处理器，单处理器物理核心数≥8核，主频≥3.0 GHz，末级缓存容量≥16 MB，线程数≥16线程；</w:t>
                  </w:r>
                  <w:r>
                    <w:br/>
                  </w:r>
                  <w:r>
                    <w:rPr>
                      <w:sz w:val="19"/>
                      <w:color w:val="000000"/>
                    </w:rPr>
                    <w:t xml:space="preserve"> 3.内存：配置不少于32G DDR4，8根内存插槽，最大可支持扩展至1TB；</w:t>
                  </w:r>
                  <w:r>
                    <w:br/>
                  </w:r>
                  <w:r>
                    <w:rPr>
                      <w:sz w:val="19"/>
                      <w:color w:val="000000"/>
                    </w:rPr>
                    <w:t xml:space="preserve"> 4.硬盘：配置不少于600G SAS 10K×2，前置最大可选支持12块3.5寸(兼容2.5寸)热插拔SATA/SAS硬盘，后置最大可选支持2块2.5寸热插拔SATA/SAS硬盘，内置最大可选支持2块2.5寸非热插拔SATA SSD硬盘，板载最大可选支持1个SATA M.2硬盘；</w:t>
                  </w:r>
                  <w:r>
                    <w:br/>
                  </w:r>
                  <w:r>
                    <w:rPr>
                      <w:sz w:val="19"/>
                      <w:color w:val="000000"/>
                    </w:rPr>
                    <w:t xml:space="preserve"> 5.阵列卡：配置SAS_HBA卡（支持RAID 0/1/10）；</w:t>
                  </w:r>
                  <w:r>
                    <w:br/>
                  </w:r>
                  <w:r>
                    <w:rPr>
                      <w:sz w:val="19"/>
                      <w:color w:val="000000"/>
                    </w:rPr>
                    <w:t xml:space="preserve"> 6.PCIE扩展：最大支持4个标准PCIE插槽；</w:t>
                  </w:r>
                  <w:r>
                    <w:br/>
                  </w:r>
                  <w:r>
                    <w:rPr>
                      <w:sz w:val="19"/>
                      <w:color w:val="000000"/>
                    </w:rPr>
                    <w:t xml:space="preserve"> 7.网口：标配板载不少于2个千兆电口，支持选配10GbE/25GbE SFP+等多种网络接口；</w:t>
                  </w:r>
                  <w:r>
                    <w:br/>
                  </w:r>
                  <w:r>
                    <w:rPr>
                      <w:sz w:val="19"/>
                      <w:color w:val="000000"/>
                    </w:rPr>
                    <w:t xml:space="preserve"> 8.其他接口：标配不少于1个IPMI RJ-45管理接口；6个USB 3.0接口；2个VGA接口；</w:t>
                  </w:r>
                  <w:r>
                    <w:br/>
                  </w:r>
                  <w:r>
                    <w:rPr>
                      <w:sz w:val="19"/>
                      <w:color w:val="000000"/>
                    </w:rPr>
                    <w:t xml:space="preserve"> 9.电源：配置550W（1+1）高效铂金CRPS冗余电源；</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16</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55吋LCD拼接屏</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1.55英寸液晶拼接屏</w:t>
                  </w:r>
                  <w:r>
                    <w:br/>
                  </w:r>
                  <w:r>
                    <w:rPr>
                      <w:sz w:val="19"/>
                      <w:color w:val="000000"/>
                    </w:rPr>
                    <w:t xml:space="preserve"> 2.具有信号自动检测功能，当有新信号输入时，自动转到相应信源；当前接入的信号接口无信号输入时，可自动切换到其他有信号输入的接口</w:t>
                  </w:r>
                  <w:r>
                    <w:br/>
                  </w:r>
                  <w:r>
                    <w:rPr>
                      <w:sz w:val="19"/>
                      <w:color w:val="000000"/>
                    </w:rPr>
                    <w:t xml:space="preserve"> 3.运行稳定，可24小时持续工作</w:t>
                  </w:r>
                  <w:r>
                    <w:br/>
                  </w:r>
                  <w:r>
                    <w:rPr>
                      <w:sz w:val="19"/>
                      <w:color w:val="000000"/>
                    </w:rPr>
                    <w:t xml:space="preserve"> 4.支持壁挂、落地、吊装等多种安装方式</w:t>
                  </w:r>
                  <w:r>
                    <w:br/>
                  </w:r>
                  <w:r>
                    <w:rPr>
                      <w:sz w:val="19"/>
                      <w:color w:val="000000"/>
                    </w:rPr>
                    <w:t xml:space="preserve"> 5.采用模块化设计，方便安装、拆卸，不需要取下屏体就可以进行维护，易于扩充</w:t>
                  </w:r>
                  <w:r>
                    <w:br/>
                  </w:r>
                  <w:r>
                    <w:rPr>
                      <w:sz w:val="19"/>
                      <w:color w:val="000000"/>
                    </w:rPr>
                    <w:t xml:space="preserve"> 6.采用金属外壳，防辐射、防磁场、防强电场干扰</w:t>
                  </w:r>
                  <w:r>
                    <w:br/>
                  </w:r>
                  <w:r>
                    <w:rPr>
                      <w:sz w:val="19"/>
                      <w:color w:val="000000"/>
                    </w:rPr>
                    <w:t xml:space="preserve"> 7.实时检测设备温度，过温自保护</w:t>
                  </w:r>
                  <w:r>
                    <w:br/>
                  </w:r>
                  <w:r>
                    <w:rPr>
                      <w:sz w:val="19"/>
                      <w:color w:val="000000"/>
                    </w:rPr>
                    <w:t xml:space="preserve"> 8.显示尺寸：≥55 inch</w:t>
                  </w:r>
                  <w:r>
                    <w:br/>
                  </w:r>
                  <w:r>
                    <w:rPr>
                      <w:sz w:val="19"/>
                      <w:color w:val="000000"/>
                    </w:rPr>
                    <w:t xml:space="preserve"> 9.背光源类型：D-LED</w:t>
                  </w:r>
                  <w:r>
                    <w:br/>
                  </w:r>
                  <w:r>
                    <w:rPr>
                      <w:sz w:val="19"/>
                      <w:color w:val="000000"/>
                    </w:rPr>
                    <w:t xml:space="preserve"> 10.物理拼缝：≤3.5 mm</w:t>
                  </w:r>
                  <w:r>
                    <w:br/>
                  </w:r>
                  <w:r>
                    <w:rPr>
                      <w:sz w:val="19"/>
                      <w:color w:val="000000"/>
                    </w:rPr>
                    <w:t xml:space="preserve"> 11.物理分辨率：≥1920 x 1080@60Hz（向下兼容）</w:t>
                  </w:r>
                  <w:r>
                    <w:br/>
                  </w:r>
                  <w:r>
                    <w:rPr>
                      <w:sz w:val="19"/>
                      <w:color w:val="000000"/>
                    </w:rPr>
                    <w:t xml:space="preserve"> 12.亮度：≥500 cd/m²</w:t>
                  </w:r>
                  <w:r>
                    <w:br/>
                  </w:r>
                  <w:r>
                    <w:rPr>
                      <w:sz w:val="19"/>
                      <w:color w:val="000000"/>
                    </w:rPr>
                    <w:t xml:space="preserve"> 13.可视角：≥178°(水平) / 178°(垂直)</w:t>
                  </w:r>
                  <w:r>
                    <w:br/>
                  </w:r>
                  <w:r>
                    <w:rPr>
                      <w:sz w:val="19"/>
                      <w:color w:val="000000"/>
                    </w:rPr>
                    <w:t xml:space="preserve"> 14.对比度：≥1000：1</w:t>
                  </w:r>
                  <w:r>
                    <w:br/>
                  </w:r>
                  <w:r>
                    <w:rPr>
                      <w:sz w:val="19"/>
                      <w:color w:val="000000"/>
                    </w:rPr>
                    <w:t xml:space="preserve"> 15.音视频输入接口：≥HDMI × 1, DVI × 1, USB × 1</w:t>
                  </w:r>
                  <w:r>
                    <w:br/>
                  </w:r>
                  <w:r>
                    <w:rPr>
                      <w:sz w:val="19"/>
                      <w:color w:val="000000"/>
                    </w:rPr>
                    <w:t xml:space="preserve"> 16.控制接口：≥RS-232 IN × 1, RS-232 OUT × 1</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块</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15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17</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拼接屏支架</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1.气动前维护壁挂支架</w:t>
                  </w:r>
                  <w:r>
                    <w:br/>
                  </w:r>
                  <w:r>
                    <w:rPr>
                      <w:sz w:val="19"/>
                      <w:color w:val="000000"/>
                    </w:rPr>
                    <w:t xml:space="preserve"> 2.材质：优质冷轧钢板(SPCC)，材料厚度从T1.0-T5不等</w:t>
                  </w:r>
                  <w:r>
                    <w:br/>
                  </w:r>
                  <w:r>
                    <w:rPr>
                      <w:sz w:val="19"/>
                      <w:color w:val="000000"/>
                    </w:rPr>
                    <w:t xml:space="preserve"> 3.表面处理：静电喷塑，涂层厚度&gt;60微米</w:t>
                  </w:r>
                  <w:r>
                    <w:br/>
                  </w:r>
                  <w:r>
                    <w:rPr>
                      <w:sz w:val="19"/>
                      <w:color w:val="000000"/>
                    </w:rPr>
                    <w:t xml:space="preserve"> 4.弧度：0°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套</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15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18</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10路4K超高清解码器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1.超高清解码器</w:t>
                  </w:r>
                  <w:r>
                    <w:br/>
                  </w:r>
                  <w:r>
                    <w:rPr>
                      <w:sz w:val="19"/>
                      <w:color w:val="000000"/>
                    </w:rPr>
                    <w:t xml:space="preserve"> 2.为保证产品兼容性，需支持GB/T 28181-2022</w:t>
                  </w:r>
                  <w:r>
                    <w:br/>
                  </w:r>
                  <w:r>
                    <w:rPr>
                      <w:sz w:val="19"/>
                      <w:color w:val="000000"/>
                    </w:rPr>
                    <w:t xml:space="preserve"> 3.支持网络IPC、NVR等设备类型作为网络信号源输入</w:t>
                  </w:r>
                  <w:r>
                    <w:br/>
                  </w:r>
                  <w:r>
                    <w:rPr>
                      <w:sz w:val="19"/>
                      <w:color w:val="000000"/>
                    </w:rPr>
                    <w:t xml:space="preserve"> 4.支持不少于10路HDMI 1.4视频信号输出，支持4K分辨率超高清输出；支持对接LED显示系统，视频输出最大的LED带载能力为单口260 W</w:t>
                  </w:r>
                  <w:r>
                    <w:br/>
                  </w:r>
                  <w:r>
                    <w:rPr>
                      <w:sz w:val="19"/>
                      <w:color w:val="000000"/>
                    </w:rPr>
                    <w:t xml:space="preserve"> 5.支持两种音频输出方式：HDMI内嵌音频和外置音频输出</w:t>
                  </w:r>
                  <w:r>
                    <w:br/>
                  </w:r>
                  <w:r>
                    <w:rPr>
                      <w:sz w:val="19"/>
                      <w:color w:val="000000"/>
                    </w:rPr>
                    <w:t xml:space="preserve"> 6.采用H.264/H.265编码标准，默认采用H.265，支持子码流及主码流编码</w:t>
                  </w:r>
                  <w:r>
                    <w:br/>
                  </w:r>
                  <w:r>
                    <w:rPr>
                      <w:sz w:val="19"/>
                      <w:color w:val="000000"/>
                    </w:rPr>
                    <w:t xml:space="preserve"> 7.支持网络设备解码，支持H.264、H.265、MJPEG等主流码流格式，支持PS、TS、ES、RTP等主流封装格式，支持子码流及主码流切换</w:t>
                  </w:r>
                  <w:r>
                    <w:br/>
                  </w:r>
                  <w:r>
                    <w:rPr>
                      <w:sz w:val="19"/>
                      <w:color w:val="000000"/>
                    </w:rPr>
                    <w:t xml:space="preserve"> 8.最大支持3200w分辨率解码，具有160个解码通道，支持80路200W，或160路720P视频同时解码上墙</w:t>
                  </w:r>
                  <w:r>
                    <w:br/>
                  </w:r>
                  <w:r>
                    <w:rPr>
                      <w:sz w:val="19"/>
                      <w:color w:val="000000"/>
                    </w:rPr>
                    <w:t xml:space="preserve"> 9.支持加密码流、多轨码流、智能码流解码；支持码流修改和切换；支持解码异常提示</w:t>
                  </w:r>
                  <w:r>
                    <w:br/>
                  </w:r>
                  <w:r>
                    <w:rPr>
                      <w:sz w:val="19"/>
                      <w:color w:val="000000"/>
                    </w:rPr>
                    <w:t xml:space="preserve"> 10.支持单面电视墙拼接、开窗、窗口跨屏漫游、场景轮巡和窗口轮巡功能，单屏支持4个1080P或2个4K图层，单窗口支持1/4/6/8/9/16/25/36窗口分屏功能，整机最大支持64个场景，整机支持256个平台预案轮巡组</w:t>
                  </w:r>
                  <w:r>
                    <w:br/>
                  </w:r>
                  <w:r>
                    <w:rPr>
                      <w:sz w:val="19"/>
                      <w:color w:val="000000"/>
                    </w:rPr>
                    <w:t xml:space="preserve"> 11.支持RTP\RTSP协议进行网络源预览，可通过客户端进行桌面投屏上墙</w:t>
                  </w:r>
                  <w:r>
                    <w:br/>
                  </w:r>
                  <w:r>
                    <w:rPr>
                      <w:sz w:val="19"/>
                      <w:color w:val="000000"/>
                    </w:rPr>
                    <w:t xml:space="preserve"> 12.▲支持客户端软件将电脑投屏后，通过设备对电脑进行远程操作（提供公安部相关部门出具的检测报告复印件并加盖制造商或投标人公章）</w:t>
                  </w:r>
                  <w:r>
                    <w:br/>
                  </w:r>
                  <w:r>
                    <w:rPr>
                      <w:sz w:val="19"/>
                      <w:color w:val="000000"/>
                    </w:rPr>
                    <w:t xml:space="preserve"> 13.支持电视墙界面对网络信号源云台八个方向、自动扫描、光圈、调焦、聚焦、调用预置点等操作</w:t>
                  </w:r>
                  <w:r>
                    <w:br/>
                  </w:r>
                  <w:r>
                    <w:rPr>
                      <w:sz w:val="19"/>
                      <w:color w:val="000000"/>
                    </w:rPr>
                    <w:t xml:space="preserve"> 14.支持电视墙窗口开始/停止预览、开始/停止解码、开始/停止轮巡、打开/关闭声音、置顶、置底等操作</w:t>
                  </w:r>
                  <w:r>
                    <w:br/>
                  </w:r>
                  <w:r>
                    <w:rPr>
                      <w:sz w:val="19"/>
                      <w:color w:val="000000"/>
                    </w:rPr>
                    <w:t xml:space="preserve"> 15.支持不通过IP网络，通过红外遥控器实现解码图像切换、场景切换、屏幕亮度调节</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19</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HDMI线缆</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支持HDMI2.0，长度10M</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根</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15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20</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网络键盘</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1.网络键盘</w:t>
                  </w:r>
                  <w:r>
                    <w:br/>
                  </w:r>
                  <w:r>
                    <w:rPr>
                      <w:sz w:val="19"/>
                      <w:color w:val="000000"/>
                    </w:rPr>
                    <w:t xml:space="preserve"> 2.屏幕区和摇杆区采用分体设计</w:t>
                  </w:r>
                  <w:r>
                    <w:br/>
                  </w:r>
                  <w:r>
                    <w:rPr>
                      <w:sz w:val="19"/>
                      <w:color w:val="000000"/>
                    </w:rPr>
                    <w:t xml:space="preserve"> 3.支持网络方式接入DVR、DVS、NVR、网络摄像机、球机等设备</w:t>
                  </w:r>
                  <w:r>
                    <w:br/>
                  </w:r>
                  <w:r>
                    <w:rPr>
                      <w:sz w:val="19"/>
                      <w:color w:val="000000"/>
                    </w:rPr>
                    <w:t xml:space="preserve"> 4.支持在触控屏上预览图像或通过HDMI/DVI将图像投到外接显示屏上</w:t>
                  </w:r>
                  <w:r>
                    <w:br/>
                  </w:r>
                  <w:r>
                    <w:rPr>
                      <w:sz w:val="19"/>
                      <w:color w:val="000000"/>
                    </w:rPr>
                    <w:t xml:space="preserve"> 5.支持控制视频综合平台、解码器、多屏控制器或NVR&amp;解码上墙一体机</w:t>
                  </w:r>
                  <w:r>
                    <w:br/>
                  </w:r>
                  <w:r>
                    <w:rPr>
                      <w:sz w:val="19"/>
                      <w:color w:val="000000"/>
                    </w:rPr>
                    <w:t xml:space="preserve"> 6.支持云台控制，支持预置点、巡航设置与调用</w:t>
                  </w:r>
                  <w:r>
                    <w:br/>
                  </w:r>
                  <w:r>
                    <w:rPr>
                      <w:sz w:val="19"/>
                      <w:color w:val="000000"/>
                    </w:rPr>
                    <w:t xml:space="preserve"> 7.支持回放硬盘录像机上的录像文件，支持控制解码器回放</w:t>
                  </w:r>
                  <w:r>
                    <w:br/>
                  </w:r>
                  <w:r>
                    <w:rPr>
                      <w:sz w:val="19"/>
                      <w:color w:val="000000"/>
                    </w:rPr>
                    <w:t xml:space="preserve"> 8.支持抓图、录像功能，文件保存至U盘或上传至FTP服务器</w:t>
                  </w:r>
                  <w:r>
                    <w:br/>
                  </w:r>
                  <w:r>
                    <w:rPr>
                      <w:sz w:val="19"/>
                      <w:color w:val="000000"/>
                    </w:rPr>
                    <w:t xml:space="preserve"> 9.支持最多添加8000台设备，支持以ONVIF协议接入设备</w:t>
                  </w:r>
                  <w:r>
                    <w:br/>
                  </w:r>
                  <w:r>
                    <w:rPr>
                      <w:sz w:val="19"/>
                      <w:color w:val="000000"/>
                    </w:rPr>
                    <w:t xml:space="preserve"> 10.支持通过excel批量添加点位，借助U盘导入</w:t>
                  </w:r>
                  <w:r>
                    <w:br/>
                  </w:r>
                  <w:r>
                    <w:rPr>
                      <w:sz w:val="19"/>
                      <w:color w:val="000000"/>
                    </w:rPr>
                    <w:t xml:space="preserve"> 11.两级用户权限，支持32个用户 ，1个admin管理员用户和31个操作员用户</w:t>
                  </w:r>
                  <w:r>
                    <w:br/>
                  </w:r>
                  <w:r>
                    <w:rPr>
                      <w:sz w:val="19"/>
                      <w:color w:val="000000"/>
                    </w:rPr>
                    <w:t xml:space="preserve"> 12.显示屏：10.1英寸TFT LCD</w:t>
                  </w:r>
                  <w:r>
                    <w:br/>
                  </w:r>
                  <w:r>
                    <w:rPr>
                      <w:sz w:val="19"/>
                      <w:color w:val="000000"/>
                    </w:rPr>
                    <w:t xml:space="preserve"> 13.控制方式：网络方式</w:t>
                  </w:r>
                  <w:r>
                    <w:br/>
                  </w:r>
                  <w:r>
                    <w:rPr>
                      <w:sz w:val="19"/>
                      <w:color w:val="000000"/>
                    </w:rPr>
                    <w:t xml:space="preserve"> 14.电源：DC12V/POE</w:t>
                  </w:r>
                  <w:r>
                    <w:br/>
                  </w:r>
                  <w:r>
                    <w:rPr>
                      <w:sz w:val="19"/>
                      <w:color w:val="000000"/>
                    </w:rPr>
                    <w:t xml:space="preserve"> 15.最大解码分辨率：4路1080P或1路4K</w:t>
                  </w:r>
                  <w:r>
                    <w:br/>
                  </w:r>
                  <w:r>
                    <w:rPr>
                      <w:sz w:val="19"/>
                      <w:color w:val="000000"/>
                    </w:rPr>
                    <w:t xml:space="preserve"> 16.摇杆类型：四维单按键摇杆</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管理工作站</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1.▲处理器：国产(8核/8线程/2.5GHz）</w:t>
                  </w:r>
                  <w:r>
                    <w:br/>
                  </w:r>
                  <w:r>
                    <w:rPr>
                      <w:sz w:val="19"/>
                      <w:color w:val="000000"/>
                    </w:rPr>
                    <w:t xml:space="preserve"> 2.内存：16GB，3200速率，DDR4</w:t>
                  </w:r>
                  <w:r>
                    <w:br/>
                  </w:r>
                  <w:r>
                    <w:rPr>
                      <w:sz w:val="19"/>
                      <w:color w:val="000000"/>
                    </w:rPr>
                    <w:t xml:space="preserve"> 3.SSD硬盘：1个512G SSD</w:t>
                  </w:r>
                  <w:r>
                    <w:br/>
                  </w:r>
                  <w:r>
                    <w:rPr>
                      <w:sz w:val="19"/>
                      <w:color w:val="000000"/>
                    </w:rPr>
                    <w:t xml:space="preserve"> 4.显卡：独立显卡RX550，显存容量4GB</w:t>
                  </w:r>
                  <w:r>
                    <w:br/>
                  </w:r>
                  <w:r>
                    <w:rPr>
                      <w:sz w:val="19"/>
                      <w:color w:val="000000"/>
                    </w:rPr>
                    <w:t xml:space="preserve"> 5.显示器：23.8英寸，分辨率1920×1080</w:t>
                  </w:r>
                  <w:r>
                    <w:br/>
                  </w:r>
                  <w:r>
                    <w:rPr>
                      <w:sz w:val="19"/>
                      <w:color w:val="000000"/>
                    </w:rPr>
                    <w:t xml:space="preserve"> 6.操作系统：国产</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服务器机柜</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42U服务器机柜，600*800*2200MM，配置PDU</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24口六类网络配线架（含理线器）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1U机架式，标准19英寸机架式安装，黑色金属材质，满配24个6类非屏蔽模块，模块式触点材料采用磷青铜，有50μm镀金层和100μm镀镍层，满足并超过 TIA/EIA-568C Cat.6及 ISO 11801 Class E标准</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19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2米六类网络跳线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完全符合ISO/IEC 11801第2版2002 和ANSI/TIA/EIA-568系列连接硬件标准要求，跳线长度：2M，23AWG多芯信息软跳线</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条</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493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25</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12口单模光纤配线架</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1U机架式，标准19英寸机架式安装，黑色金属材质，满配12个光纤配线模块，装载LC连接器及尾纤</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26</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3米单模光纤跳线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采用LC连接器，双芯，符合ANSI/TIA/EIA 568-C.3以及ISO/IEC 11801标准，插入衰减≤0.3dB@1310nm&amp;1550nm，回波损耗APC≥60/UPC≥55，陶瓷插芯，低烟无卤（LSZH）外皮，弯曲半径（静态/动态）：45mm/70mm</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条</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6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27</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六类网线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符合标准：YD/T1019，ANSI∕TIA-568.2-D，ISO/IEC 11801，线缆阻抗：100±15Ω，支持采用CM等级PVC料，通过标准最高传输频率250MHz测试，直流电阻不平衡：≤2.5%</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22185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按照平均每点45米计算</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28</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12芯单模室内光纤</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单模9/125µm GJFJV-24b1室内光缆，单根12芯，外皮阻燃低烟无卤</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出入口控制（门禁）系统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Grid>
              <w:gridCol w:w="354"/>
              <w:gridCol w:w="670"/>
              <w:gridCol w:w="3193"/>
              <w:gridCol w:w="354"/>
              <w:gridCol w:w="354"/>
              <w:gridCol w:w="670"/>
            </w:tblGrid>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序号</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产品名称</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规格参数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单位</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数量</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备注</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四</w:t>
                  </w:r>
                </w:p>
              </w:tc>
              <w:tc>
                <w:tcPr>
                  <w:tcW w:type="dxa" w:w="524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门禁系统</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单门磁力锁</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1.最大静态直线拉力：280kg±10%</w:t>
                  </w:r>
                  <w:r>
                    <w:br/>
                  </w:r>
                  <w:r>
                    <w:rPr>
                      <w:sz w:val="19"/>
                      <w:color w:val="000000"/>
                    </w:rPr>
                    <w:t xml:space="preserve"> 2.断电开锁，满足消防要求</w:t>
                  </w:r>
                  <w:r>
                    <w:br/>
                  </w:r>
                  <w:r>
                    <w:rPr>
                      <w:sz w:val="19"/>
                      <w:color w:val="000000"/>
                    </w:rPr>
                    <w:t xml:space="preserve"> 3.具有电锁状态指示灯（红灯为开锁状态， 绿灯为上锁状态）</w:t>
                  </w:r>
                  <w:r>
                    <w:br/>
                  </w:r>
                  <w:r>
                    <w:rPr>
                      <w:sz w:val="19"/>
                      <w:color w:val="000000"/>
                    </w:rPr>
                    <w:t xml:space="preserve"> 4.支持锁状态侦测信号(门磁)输出：NO/NC/COM接点</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把</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19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双门磁力锁</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1.最大静态直线拉力：280kg ± 10% * 2</w:t>
                  </w:r>
                  <w:r>
                    <w:br/>
                  </w:r>
                  <w:r>
                    <w:rPr>
                      <w:sz w:val="19"/>
                      <w:color w:val="000000"/>
                    </w:rPr>
                    <w:t xml:space="preserve"> 2.状态指示灯：红灯(开门状态) 绿灯(上锁状态)</w:t>
                  </w:r>
                  <w:r>
                    <w:br/>
                  </w:r>
                  <w:r>
                    <w:rPr>
                      <w:sz w:val="19"/>
                      <w:color w:val="000000"/>
                    </w:rPr>
                    <w:t xml:space="preserve"> 3.锁状态侦测信号(门磁)输出:NO/NC/COM接点</w:t>
                  </w:r>
                  <w:r>
                    <w:br/>
                  </w:r>
                  <w:r>
                    <w:rPr>
                      <w:sz w:val="19"/>
                      <w:color w:val="000000"/>
                    </w:rPr>
                    <w:t xml:space="preserve"> 4.工作电压：12V/430mA x 2(±10%)  24V/215mA x 2(±10%)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把</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47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读卡器（带键盘）</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1.认证方式：刷卡、密码</w:t>
                  </w:r>
                  <w:r>
                    <w:br/>
                  </w:r>
                  <w:r>
                    <w:rPr>
                      <w:sz w:val="19"/>
                      <w:color w:val="000000"/>
                    </w:rPr>
                    <w:t xml:space="preserve"> 2.读卡频率：13.56MHz</w:t>
                  </w:r>
                  <w:r>
                    <w:br/>
                  </w:r>
                  <w:r>
                    <w:rPr>
                      <w:sz w:val="19"/>
                      <w:color w:val="000000"/>
                    </w:rPr>
                    <w:t xml:space="preserve"> 3.按键方式：物理按键</w:t>
                  </w:r>
                  <w:r>
                    <w:br/>
                  </w:r>
                  <w:r>
                    <w:rPr>
                      <w:sz w:val="19"/>
                      <w:color w:val="000000"/>
                    </w:rPr>
                    <w:t xml:space="preserve"> 4.可识别卡：IC卡(支持扇区加密)、CPU卡序列号(不含加密功能)</w:t>
                  </w:r>
                  <w:r>
                    <w:br/>
                  </w:r>
                  <w:r>
                    <w:rPr>
                      <w:sz w:val="19"/>
                      <w:color w:val="000000"/>
                    </w:rPr>
                    <w:t xml:space="preserve"> 5.▲通讯方式：RS485+Wiegand</w:t>
                  </w:r>
                  <w:r>
                    <w:br/>
                  </w:r>
                  <w:r>
                    <w:rPr>
                      <w:sz w:val="19"/>
                      <w:color w:val="000000"/>
                    </w:rPr>
                    <w:t xml:space="preserve"> 6.工作环境：IP65，室内外环境</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95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出门按钮</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1.结构：塑料面板；</w:t>
                  </w:r>
                  <w:r>
                    <w:br/>
                  </w:r>
                  <w:r>
                    <w:rPr>
                      <w:sz w:val="19"/>
                      <w:color w:val="000000"/>
                    </w:rPr>
                    <w:t xml:space="preserve"> 2.性能：最大耐电流1.25A，电压250V；</w:t>
                  </w:r>
                  <w:r>
                    <w:br/>
                  </w:r>
                  <w:r>
                    <w:rPr>
                      <w:sz w:val="19"/>
                      <w:color w:val="000000"/>
                    </w:rPr>
                    <w:t xml:space="preserve"> 3.输出：常开</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66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5</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双门控制器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1.管控门数：≥2门，另可接62个门控模块实现扩展124门；</w:t>
                  </w:r>
                  <w:r>
                    <w:br/>
                  </w:r>
                  <w:r>
                    <w:rPr>
                      <w:sz w:val="19"/>
                      <w:color w:val="000000"/>
                    </w:rPr>
                    <w:t xml:space="preserve"> 2.存储容量：≥10万人，60万条事件记录；</w:t>
                  </w:r>
                  <w:r>
                    <w:br/>
                  </w:r>
                  <w:r>
                    <w:rPr>
                      <w:sz w:val="19"/>
                      <w:color w:val="000000"/>
                    </w:rPr>
                    <w:t xml:space="preserve"> 3.▲可接读卡器：≥RS485读卡器*4、Wiegand读卡器*4；</w:t>
                  </w:r>
                  <w:r>
                    <w:br/>
                  </w:r>
                  <w:r>
                    <w:rPr>
                      <w:sz w:val="19"/>
                      <w:color w:val="000000"/>
                    </w:rPr>
                    <w:t xml:space="preserve"> 4.通信接口：≥网口*1、RS485*7、韦根*4；</w:t>
                  </w:r>
                  <w:r>
                    <w:br/>
                  </w:r>
                  <w:r>
                    <w:rPr>
                      <w:sz w:val="19"/>
                      <w:color w:val="000000"/>
                    </w:rPr>
                    <w:t xml:space="preserve"> 5.门相关接口：≥门锁*2，门磁*2，开门按钮*2</w:t>
                  </w:r>
                  <w:r>
                    <w:br/>
                  </w:r>
                  <w:r>
                    <w:rPr>
                      <w:sz w:val="19"/>
                      <w:color w:val="000000"/>
                    </w:rPr>
                    <w:t xml:space="preserve"> 6.报警接口：≥报警输入*4，报警输出*4；</w:t>
                  </w:r>
                  <w:r>
                    <w:br/>
                  </w:r>
                  <w:r>
                    <w:rPr>
                      <w:sz w:val="19"/>
                      <w:color w:val="000000"/>
                    </w:rPr>
                    <w:t xml:space="preserve"> 7.其他接口：带消防联动继电器接口、接蓄电池功能接口；</w:t>
                  </w:r>
                  <w:r>
                    <w:br/>
                  </w:r>
                  <w:r>
                    <w:rPr>
                      <w:sz w:val="19"/>
                      <w:color w:val="000000"/>
                    </w:rPr>
                    <w:t xml:space="preserve"> 8.门禁高级功能：组合认证、多重认证、反潜回功能、多门互锁功能、首卡常开功能、首开授权功能、超级密码开门功能、胁迫密码开门功能、闭门回锁功能等；</w:t>
                  </w:r>
                  <w:r>
                    <w:br/>
                  </w:r>
                  <w:r>
                    <w:rPr>
                      <w:sz w:val="19"/>
                      <w:color w:val="000000"/>
                    </w:rPr>
                    <w:t xml:space="preserve"> 9.状态指示：具有电源、网络通讯、485通讯、布放状态、门锁状态指示灯；</w:t>
                  </w:r>
                  <w:r>
                    <w:br/>
                  </w:r>
                  <w:r>
                    <w:rPr>
                      <w:sz w:val="19"/>
                      <w:color w:val="000000"/>
                    </w:rPr>
                    <w:t xml:space="preserve"> 10.WEB管理：支持Web端管理，可进行人员管理、参数配置、事件查询、系统维护等操作</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7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6</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四门控制器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1.管控门数：≥4门，另可接62个门控模块实现扩展124门；</w:t>
                  </w:r>
                  <w:r>
                    <w:br/>
                  </w:r>
                  <w:r>
                    <w:rPr>
                      <w:sz w:val="19"/>
                      <w:color w:val="000000"/>
                    </w:rPr>
                    <w:t xml:space="preserve"> 2.存储容量：≥10万人，60万条事件记录；</w:t>
                  </w:r>
                  <w:r>
                    <w:br/>
                  </w:r>
                  <w:r>
                    <w:rPr>
                      <w:sz w:val="19"/>
                      <w:color w:val="000000"/>
                    </w:rPr>
                    <w:t xml:space="preserve"> 3.▲可接读卡器：≥RS485读卡器*8、Wiegand读卡器*4；</w:t>
                  </w:r>
                  <w:r>
                    <w:br/>
                  </w:r>
                  <w:r>
                    <w:rPr>
                      <w:sz w:val="19"/>
                      <w:color w:val="000000"/>
                    </w:rPr>
                    <w:t xml:space="preserve"> 4.通信接口：≥网口*1、RS485*7、韦根*4；</w:t>
                  </w:r>
                  <w:r>
                    <w:br/>
                  </w:r>
                  <w:r>
                    <w:rPr>
                      <w:sz w:val="19"/>
                      <w:color w:val="000000"/>
                    </w:rPr>
                    <w:t xml:space="preserve"> 5.门相关接口：≥门锁*4，门磁*4，开门按钮*4；</w:t>
                  </w:r>
                  <w:r>
                    <w:br/>
                  </w:r>
                  <w:r>
                    <w:rPr>
                      <w:sz w:val="19"/>
                      <w:color w:val="000000"/>
                    </w:rPr>
                    <w:t xml:space="preserve"> 6.报警接口：≥报警输入*8，报警输出*4；</w:t>
                  </w:r>
                  <w:r>
                    <w:br/>
                  </w:r>
                  <w:r>
                    <w:rPr>
                      <w:sz w:val="19"/>
                      <w:color w:val="000000"/>
                    </w:rPr>
                    <w:t xml:space="preserve"> 7.其他接口：带消防联动继电器接口、接蓄电池功能接口；</w:t>
                  </w:r>
                  <w:r>
                    <w:br/>
                  </w:r>
                  <w:r>
                    <w:rPr>
                      <w:sz w:val="19"/>
                      <w:color w:val="000000"/>
                    </w:rPr>
                    <w:t xml:space="preserve"> 8.门禁高级功能：组合认证、多重认证、反潜回功能、多门互锁功能、首卡常开功能、首开授权功能、超级密码开门功能、胁迫密码开门功能、闭门回锁功能等；</w:t>
                  </w:r>
                  <w:r>
                    <w:br/>
                  </w:r>
                  <w:r>
                    <w:rPr>
                      <w:sz w:val="19"/>
                      <w:color w:val="000000"/>
                    </w:rPr>
                    <w:t xml:space="preserve"> 9.状态指示：具有电源、网络通讯、485通讯、布放状态、门锁状态指示灯；</w:t>
                  </w:r>
                  <w:r>
                    <w:br/>
                  </w:r>
                  <w:r>
                    <w:rPr>
                      <w:sz w:val="19"/>
                      <w:color w:val="000000"/>
                    </w:rPr>
                    <w:t xml:space="preserve"> 10.WEB管理：支持Web端管理，可进行人员管理、参数配置、事件查询、系统维护等操作</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24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7</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管理软件（含授权）</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sz w:val="19"/>
                      <w:color w:val="000000"/>
                    </w:rPr>
                    <w:t>基础门禁管理通过接入多种门禁设备，利用卡片、人脸、指纹介质，实现人员身份辨别、出入管控等智能应用，主要提供门禁权限管理、事件管理、门禁状态查看、门禁远程控制、人员出入记录实时展示等应用。</w:t>
                  </w:r>
                  <w:r>
                    <w:br/>
                  </w:r>
                  <w:r>
                    <w:rPr>
                      <w:sz w:val="19"/>
                      <w:color w:val="000000"/>
                    </w:rPr>
                    <w:t xml:space="preserve"> 一、提供门禁权限管理应用</w:t>
                  </w:r>
                  <w:r>
                    <w:br/>
                  </w:r>
                  <w:r>
                    <w:rPr>
                      <w:sz w:val="19"/>
                      <w:color w:val="000000"/>
                    </w:rPr>
                    <w:t xml:space="preserve"> 1.支持按组织、人员、人员分组、门禁点维度配置权限；</w:t>
                  </w:r>
                  <w:r>
                    <w:br/>
                  </w:r>
                  <w:r>
                    <w:rPr>
                      <w:sz w:val="19"/>
                      <w:color w:val="000000"/>
                    </w:rPr>
                    <w:t xml:space="preserve"> 2.支持设置权限有效期、计划模板、假日计划；</w:t>
                  </w:r>
                  <w:r>
                    <w:br/>
                  </w:r>
                  <w:r>
                    <w:rPr>
                      <w:sz w:val="19"/>
                      <w:color w:val="000000"/>
                    </w:rPr>
                    <w:t xml:space="preserve"> 3.支持按人员特征属性生成人员分组，如证件类型、岗位等级、职称等；</w:t>
                  </w:r>
                  <w:r>
                    <w:br/>
                  </w:r>
                  <w:r>
                    <w:rPr>
                      <w:sz w:val="19"/>
                      <w:color w:val="000000"/>
                    </w:rPr>
                    <w:t xml:space="preserve"> 4.支持权限增量下发、初始化下发；</w:t>
                  </w:r>
                  <w:r>
                    <w:br/>
                  </w:r>
                  <w:r>
                    <w:rPr>
                      <w:sz w:val="19"/>
                      <w:color w:val="000000"/>
                    </w:rPr>
                    <w:t xml:space="preserve"> 5.支持按时段配置门的常开常闭状态；</w:t>
                  </w:r>
                  <w:r>
                    <w:br/>
                  </w:r>
                  <w:r>
                    <w:rPr>
                      <w:sz w:val="19"/>
                      <w:color w:val="000000"/>
                    </w:rPr>
                    <w:t xml:space="preserve"> 6.支持认证方式设置，可按不同时段设置不同的认证方式，如刷卡+人脸、刷卡+指纹；</w:t>
                  </w:r>
                  <w:r>
                    <w:br/>
                  </w:r>
                  <w:r>
                    <w:rPr>
                      <w:sz w:val="19"/>
                      <w:color w:val="000000"/>
                    </w:rPr>
                    <w:t xml:space="preserve"> 7.支持首卡常开，刷首卡可使门保持常开至常开时间段结束，若此期间再次刷首卡，门恢复正常状态；</w:t>
                  </w:r>
                  <w:r>
                    <w:br/>
                  </w:r>
                  <w:r>
                    <w:rPr>
                      <w:sz w:val="19"/>
                      <w:color w:val="000000"/>
                    </w:rPr>
                    <w:t xml:space="preserve"> 二、提供门禁事件管理应用</w:t>
                  </w:r>
                  <w:r>
                    <w:br/>
                  </w:r>
                  <w:r>
                    <w:rPr>
                      <w:sz w:val="19"/>
                      <w:color w:val="000000"/>
                    </w:rPr>
                    <w:t xml:space="preserve"> 1.支持配置平台接收到事件类型；</w:t>
                  </w:r>
                  <w:r>
                    <w:br/>
                  </w:r>
                  <w:r>
                    <w:rPr>
                      <w:sz w:val="19"/>
                      <w:color w:val="000000"/>
                    </w:rPr>
                    <w:t xml:space="preserve"> 2.支持配置事件保存时长；</w:t>
                  </w:r>
                  <w:r>
                    <w:br/>
                  </w:r>
                  <w:r>
                    <w:rPr>
                      <w:sz w:val="19"/>
                      <w:color w:val="000000"/>
                    </w:rPr>
                    <w:t xml:space="preserve"> 3.支持查询人员出入事件和设备事件；</w:t>
                  </w:r>
                  <w:r>
                    <w:br/>
                  </w:r>
                  <w:r>
                    <w:rPr>
                      <w:sz w:val="19"/>
                      <w:color w:val="000000"/>
                    </w:rPr>
                    <w:t xml:space="preserve"> 三、提供门禁状态查看及远程控制应用</w:t>
                  </w:r>
                  <w:r>
                    <w:br/>
                  </w:r>
                  <w:r>
                    <w:rPr>
                      <w:sz w:val="19"/>
                      <w:color w:val="000000"/>
                    </w:rPr>
                    <w:t xml:space="preserve"> 1.支持查看门禁状态，包括开关状态、在离线状态；</w:t>
                  </w:r>
                  <w:r>
                    <w:br/>
                  </w:r>
                  <w:r>
                    <w:rPr>
                      <w:sz w:val="19"/>
                      <w:color w:val="000000"/>
                    </w:rPr>
                    <w:t xml:space="preserve"> 2.支持对门禁点反控，包括对门进行开、关、常开、常闭的反控操作；</w:t>
                  </w:r>
                  <w:r>
                    <w:br/>
                  </w:r>
                  <w:r>
                    <w:rPr>
                      <w:sz w:val="19"/>
                      <w:color w:val="000000"/>
                    </w:rPr>
                    <w:t xml:space="preserve"> 四、提供人员出入记录实时展示应用</w:t>
                  </w:r>
                  <w:r>
                    <w:br/>
                  </w:r>
                  <w:r>
                    <w:rPr>
                      <w:sz w:val="19"/>
                      <w:color w:val="000000"/>
                    </w:rPr>
                    <w:t xml:space="preserve"> 1.支持人员进出事件实时展示，包括人员基础信息、抓拍图片、进出时间、设备名称等，可全屏展示</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套</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8</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IC卡发卡器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sz w:val="19"/>
                      <w:color w:val="000000"/>
                    </w:rPr>
                    <w:t>支持发卡类型：ID卡、IC卡、身份证物料卡号（序列号）、普通CPU卡、国密CPU卡；</w:t>
                  </w:r>
                  <w:r>
                    <w:br/>
                  </w:r>
                  <w:r>
                    <w:rPr>
                      <w:sz w:val="19"/>
                      <w:color w:val="000000"/>
                    </w:rPr>
                    <w:t xml:space="preserve"> USB2.0接口；具有2个Sim卡尺寸的PSAM卡座</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9</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IC卡</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sz w:val="19"/>
                      <w:color w:val="000000"/>
                    </w:rPr>
                    <w:t>卡片类型：IC卡</w:t>
                  </w:r>
                  <w:r>
                    <w:br/>
                  </w:r>
                  <w:r>
                    <w:rPr>
                      <w:sz w:val="19"/>
                      <w:color w:val="000000"/>
                    </w:rPr>
                    <w:t xml:space="preserve"> 符合标准：ISO14443 标准</w:t>
                  </w:r>
                  <w:r>
                    <w:br/>
                  </w:r>
                  <w:r>
                    <w:rPr>
                      <w:sz w:val="19"/>
                      <w:color w:val="000000"/>
                    </w:rPr>
                    <w:t xml:space="preserve"> 卡片容量：1K byte</w:t>
                  </w:r>
                  <w:r>
                    <w:br/>
                  </w:r>
                  <w:r>
                    <w:rPr>
                      <w:sz w:val="19"/>
                      <w:color w:val="000000"/>
                    </w:rPr>
                    <w:t xml:space="preserve"> 工作频率：13.56MHz</w:t>
                  </w:r>
                  <w:r>
                    <w:br/>
                  </w:r>
                  <w:r>
                    <w:rPr>
                      <w:sz w:val="19"/>
                      <w:color w:val="000000"/>
                    </w:rPr>
                    <w:t xml:space="preserve"> 含印刷</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张</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10</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六类网线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符合标准：YD/T1019，ANSI∕TIA-568.2-D，ISO/IEC 11801，线缆阻抗：100±15Ω，支持采用CM等级PVC料，通过标准最高传输频率250MHz测试，直流电阻不平衡：≤2.5%</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多门控制器至配线架</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电源线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ZR RVV3*1.5</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多门控制器至弱电井UPS电源箱</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出门按钮线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ZR RVV2*1.0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2640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按照平均每点40米计算</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读卡器通讯线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ZR RVVP4*1.0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3800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按照平均每点40米计算</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电锁线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ZR RVV4*1.0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2640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按照平均每点40米计算</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入侵报警（求救报警）系统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Grid>
              <w:gridCol w:w="354"/>
              <w:gridCol w:w="670"/>
              <w:gridCol w:w="3193"/>
              <w:gridCol w:w="354"/>
              <w:gridCol w:w="354"/>
              <w:gridCol w:w="670"/>
            </w:tblGrid>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序号</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产品名称</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规格参数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单位</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数量</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备注</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五</w:t>
                  </w:r>
                </w:p>
              </w:tc>
              <w:tc>
                <w:tcPr>
                  <w:tcW w:type="dxa" w:w="524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入侵报警系统</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紧急求救按钮</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调制方式：FSK</w:t>
                  </w:r>
                  <w:r>
                    <w:br/>
                  </w:r>
                  <w:r>
                    <w:rPr>
                      <w:sz w:val="19"/>
                      <w:color w:val="000000"/>
                    </w:rPr>
                    <w:t xml:space="preserve"> 发射频率：315.6MHz</w:t>
                  </w:r>
                  <w:r>
                    <w:br/>
                  </w:r>
                  <w:r>
                    <w:rPr>
                      <w:sz w:val="19"/>
                      <w:color w:val="000000"/>
                    </w:rPr>
                    <w:t xml:space="preserve"> 发射功率：15毫瓦</w:t>
                  </w:r>
                  <w:r>
                    <w:br/>
                  </w:r>
                  <w:r>
                    <w:rPr>
                      <w:sz w:val="19"/>
                      <w:color w:val="000000"/>
                    </w:rPr>
                    <w:t xml:space="preserve"> 追呼模式：两次随机发射器</w:t>
                  </w:r>
                  <w:r>
                    <w:br/>
                  </w:r>
                  <w:r>
                    <w:rPr>
                      <w:sz w:val="19"/>
                      <w:color w:val="000000"/>
                    </w:rPr>
                    <w:t xml:space="preserve"> 电池：1节12V碱性电池</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138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医院在用系统扩容，需沿用在用设备同款</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信号增强器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收发频率：315.6MHz</w:t>
                  </w:r>
                  <w:r>
                    <w:br/>
                  </w:r>
                  <w:r>
                    <w:rPr>
                      <w:sz w:val="19"/>
                      <w:color w:val="000000"/>
                    </w:rPr>
                    <w:t xml:space="preserve"> 发射功率：270DB</w:t>
                  </w:r>
                  <w:r>
                    <w:br/>
                  </w:r>
                  <w:r>
                    <w:rPr>
                      <w:sz w:val="19"/>
                      <w:color w:val="000000"/>
                    </w:rPr>
                    <w:t xml:space="preserve"> 存储呼叫器容量：500个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18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医院在用系统扩容，需沿用在用设备同款</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声光报警器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可设置报警时长、自动定时停止</w:t>
                  </w:r>
                  <w:r>
                    <w:br/>
                  </w:r>
                  <w:r>
                    <w:rPr>
                      <w:sz w:val="19"/>
                      <w:color w:val="000000"/>
                    </w:rPr>
                    <w:t xml:space="preserve"> 光报警：7色，可自选</w:t>
                  </w:r>
                  <w:r>
                    <w:br/>
                  </w:r>
                  <w:r>
                    <w:rPr>
                      <w:sz w:val="19"/>
                      <w:color w:val="000000"/>
                    </w:rPr>
                    <w:t xml:space="preserve"> 声报警：语音提示，可自设</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14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医院在用系统扩容，需沿用在用设备同款</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电源线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ZR RVV 3*1.5</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96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5</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JDG线管</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套接紧定式镀锌钢导线管，JDG20,厚度1.5MM，含杯梳、吊杆、螺丝、底盒、标签等配件</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54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建筑设备监控（BA）系统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Grid>
              <w:gridCol w:w="354"/>
              <w:gridCol w:w="670"/>
              <w:gridCol w:w="3193"/>
              <w:gridCol w:w="354"/>
              <w:gridCol w:w="354"/>
              <w:gridCol w:w="670"/>
            </w:tblGrid>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序号</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产品名称</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规格参数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单位</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数量</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备注</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六</w:t>
                  </w:r>
                </w:p>
              </w:tc>
              <w:tc>
                <w:tcPr>
                  <w:tcW w:type="dxa" w:w="524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BA系统</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现场DDC控制箱1</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含箱体、变压器、接线端子等、继电器、1个DI+AI+DO+DO模块等</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7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现场DDC控制箱2</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含箱体、变压器、接线端子等、继电器、1个DI+AI+DO+DO模块、1个DI模块等</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现场DDC控制箱3</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含箱体、变压器、接线端子等、继电器、1个DI+AI+DO+DO模块、2个DI模块等</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现场DDC控制箱4</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含箱体、变压器、接线端子等、继电器、2个DI+AI+DO+DO模块、2个DI模块等</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5</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水压力传感器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0-10V，0-16bar，24VDC，0.5%FS,螺纹接口M20*1.5（可定制量程，输出）</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6</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风管式温度传感器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温度输出0~10V/4-20MA，24VAC/DC,温度范围温度范围：0-50℃（其他）0-100%RH</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52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7</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空气压差传感器</w:t>
                  </w:r>
                </w:p>
              </w:tc>
              <w:tc>
                <w:tcPr>
                  <w:tcW w:type="dxa" w:w="319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sz w:val="19"/>
                      <w:color w:val="000000"/>
                    </w:rPr>
                    <w:t>50-500PA</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52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8</w:t>
                  </w:r>
                </w:p>
              </w:tc>
              <w:tc>
                <w:tcPr>
                  <w:tcW w:type="dxa" w:w="67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sz w:val="19"/>
                      <w:color w:val="000000"/>
                    </w:rPr>
                    <w:t>液位开关</w:t>
                  </w:r>
                </w:p>
              </w:tc>
              <w:tc>
                <w:tcPr>
                  <w:tcW w:type="dxa" w:w="319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pPr>
                  <w:r>
                    <w:rPr>
                      <w:sz w:val="19"/>
                      <w:color w:val="000000"/>
                    </w:rPr>
                    <w:t>5M线缆（3M.10M,15M,可定制）</w:t>
                  </w:r>
                </w:p>
              </w:tc>
              <w:tc>
                <w:tcPr>
                  <w:tcW w:type="dxa" w:w="3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sz w:val="19"/>
                      <w:color w:val="000000"/>
                    </w:rPr>
                    <w:t xml:space="preserve">13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9</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BA系统服务器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1.▲2U国产芯片机架式服务器</w:t>
                  </w:r>
                  <w:r>
                    <w:br/>
                  </w:r>
                  <w:r>
                    <w:rPr>
                      <w:sz w:val="19"/>
                      <w:color w:val="000000"/>
                    </w:rPr>
                    <w:t xml:space="preserve"> 2.CPU：配置2颗处理器，单处理器物理核心数≥8核，主频≥3.0 GHz，末级缓存容量≥16 MB，线程数≥16线程；</w:t>
                  </w:r>
                  <w:r>
                    <w:br/>
                  </w:r>
                  <w:r>
                    <w:rPr>
                      <w:sz w:val="19"/>
                      <w:color w:val="000000"/>
                    </w:rPr>
                    <w:t xml:space="preserve"> 3.内存：配置32G DDR4；</w:t>
                  </w:r>
                  <w:r>
                    <w:br/>
                  </w:r>
                  <w:r>
                    <w:rPr>
                      <w:sz w:val="19"/>
                      <w:color w:val="000000"/>
                    </w:rPr>
                    <w:t xml:space="preserve"> 4.硬盘：2块1.2T 10K SAS 硬盘（Raid1）；</w:t>
                  </w:r>
                  <w:r>
                    <w:br/>
                  </w:r>
                  <w:r>
                    <w:rPr>
                      <w:sz w:val="19"/>
                      <w:color w:val="000000"/>
                    </w:rPr>
                    <w:t xml:space="preserve"> 5.阵列卡：配置SAS_HBA卡（支持RAID 0/1/10）；</w:t>
                  </w:r>
                  <w:r>
                    <w:br/>
                  </w:r>
                  <w:r>
                    <w:rPr>
                      <w:sz w:val="19"/>
                      <w:color w:val="000000"/>
                    </w:rPr>
                    <w:t xml:space="preserve"> 6.PCIE扩展：最大支持4个标准PCIE插槽</w:t>
                  </w:r>
                  <w:r>
                    <w:br/>
                  </w:r>
                  <w:r>
                    <w:rPr>
                      <w:sz w:val="19"/>
                      <w:color w:val="000000"/>
                    </w:rPr>
                    <w:t xml:space="preserve"> 7.网口：标配板载2个千兆电口；</w:t>
                  </w:r>
                  <w:r>
                    <w:br/>
                  </w:r>
                  <w:r>
                    <w:rPr>
                      <w:sz w:val="19"/>
                      <w:color w:val="000000"/>
                    </w:rPr>
                    <w:t xml:space="preserve"> 8.电源：配置550W（1+1）高效铂金CRPS冗余电源</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10</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BA系统软件</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Supervisor,用于集成各种IP设备+Supervisor集成第三方设备升级包：增加25个Device或1250个点（1个Device等于50个点）</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套</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网络管理器</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边缘网络控制器，3条RS485总线；支持编程数据管理等功能</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BAS网关（冷源机组）</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sz w:val="19"/>
                      <w:color w:val="000000"/>
                    </w:rPr>
                    <w:t>对接冷源机组控制主设备，需设备厂家提供硬件接口和开放标准协议（数据点不超过500个点）</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总线通讯线缆</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WDZ RYSYP 4*1.0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300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2芯模拟量线缆</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WDZ KYJYP 2*1.0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50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15</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4芯模拟量线缆</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WDZ KYJYP 4*1.0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1200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16</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6芯模拟量线缆</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WDZ KYJYP 6*1.0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600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17</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2芯数字量线缆</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WDZ KYJY 2*1.0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1200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18</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4芯数字量线缆</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WDZ KYJY 4*1.0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2000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19</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6芯数字量线缆</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WDZ KYJY 6*1.0</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20</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DDC箱电源线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ZR RVV3*1.5</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六类网线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符合标准：YD/T1019，ANSI∕TIA-568.2-D，ISO/IEC 11801，线缆阻抗：100±15Ω，支持采用CM等级PVC料，通过标准最高传输频率250MHz测试，直流电阻不平衡：≤2.5%</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JDG线管</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套接紧定式镀锌钢导线管，JDG20/JDG25,厚度1.5MM，含杯梳、吊杆、螺丝、底盒、标签等配件</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1200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报告厅会议系统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Grid>
              <w:gridCol w:w="354"/>
              <w:gridCol w:w="670"/>
              <w:gridCol w:w="3193"/>
              <w:gridCol w:w="354"/>
              <w:gridCol w:w="354"/>
              <w:gridCol w:w="670"/>
            </w:tblGrid>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序号</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产品名称</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规格参数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单位</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数量</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备注</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七</w:t>
                  </w:r>
                </w:p>
              </w:tc>
              <w:tc>
                <w:tcPr>
                  <w:tcW w:type="dxa" w:w="5241"/>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b/>
                      <w:color w:val="000000"/>
                    </w:rPr>
                    <w:t>报告厅会议系统</w:t>
                  </w: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户内全彩LED屏（含安装钢结构）</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27"/>
                      <w:b/>
                      <w:color w:val="000000"/>
                    </w:rPr>
                    <w:t>1.</w:t>
                  </w:r>
                  <w:r>
                    <w:rPr>
                      <w:sz w:val="27"/>
                      <w:b/>
                      <w:color w:val="000000"/>
                    </w:rPr>
                    <w:t>★</w:t>
                  </w:r>
                  <w:r>
                    <w:rPr>
                      <w:sz w:val="27"/>
                      <w:b/>
                      <w:color w:val="000000"/>
                    </w:rPr>
                    <w:t>室内全彩LED屏（</w:t>
                  </w:r>
                  <w:r>
                    <w:rPr>
                      <w:sz w:val="27"/>
                      <w:b/>
                      <w:color w:val="000000"/>
                    </w:rPr>
                    <w:t>所投产品LED单元模块需具有3C认证证书，供应商须提供3C认证证书复印件并加盖公章。</w:t>
                  </w:r>
                  <w:r>
                    <w:rPr>
                      <w:sz w:val="27"/>
                      <w:b/>
                      <w:color w:val="000000"/>
                    </w:rPr>
                    <w:t>）</w:t>
                  </w:r>
                  <w:r>
                    <w:br/>
                  </w:r>
                  <w:r>
                    <w:rPr>
                      <w:sz w:val="19"/>
                      <w:color w:val="000000"/>
                    </w:rPr>
                    <w:t>2.画面均匀一致，无黑线，实现真正无缝拼接</w:t>
                  </w:r>
                  <w:r>
                    <w:br/>
                  </w:r>
                  <w:r>
                    <w:rPr>
                      <w:sz w:val="19"/>
                      <w:color w:val="000000"/>
                    </w:rPr>
                    <w:t xml:space="preserve"> 3.高刷新频率，高灰度处理，显示画面细腻流畅</w:t>
                  </w:r>
                  <w:r>
                    <w:br/>
                  </w:r>
                  <w:r>
                    <w:rPr>
                      <w:sz w:val="19"/>
                      <w:color w:val="000000"/>
                    </w:rPr>
                    <w:t xml:space="preserve"> 4.▲LED像素点间距≤2.0mm;像素密度≥250000点/㎡</w:t>
                  </w:r>
                  <w:r>
                    <w:br/>
                  </w:r>
                  <w:r>
                    <w:rPr>
                      <w:sz w:val="19"/>
                      <w:color w:val="000000"/>
                    </w:rPr>
                    <w:t xml:space="preserve"> 5.模组尺寸：≥320（W）× 160（H）</w:t>
                  </w:r>
                  <w:r>
                    <w:br/>
                  </w:r>
                  <w:r>
                    <w:rPr>
                      <w:sz w:val="19"/>
                      <w:color w:val="000000"/>
                    </w:rPr>
                    <w:t xml:space="preserve"> 6.模组分辨率：≥160 × 80</w:t>
                  </w:r>
                  <w:r>
                    <w:br/>
                  </w:r>
                  <w:r>
                    <w:rPr>
                      <w:sz w:val="19"/>
                      <w:color w:val="000000"/>
                    </w:rPr>
                    <w:t xml:space="preserve"> 7.显示屏幕峰值亮度≥600cd/㎡,峰值功耗≤420W/㎡ ，平均功耗≤140W/㎡</w:t>
                  </w:r>
                  <w:r>
                    <w:br/>
                  </w:r>
                  <w:r>
                    <w:rPr>
                      <w:sz w:val="19"/>
                      <w:color w:val="000000"/>
                    </w:rPr>
                    <w:t xml:space="preserve"> 8.可视角：≥160°(H)/160°(V)</w:t>
                  </w:r>
                  <w:r>
                    <w:br/>
                  </w:r>
                  <w:r>
                    <w:rPr>
                      <w:sz w:val="19"/>
                      <w:color w:val="000000"/>
                    </w:rPr>
                    <w:t xml:space="preserve"> 9.对比度：≥3000：1</w:t>
                  </w:r>
                  <w:r>
                    <w:br/>
                  </w:r>
                  <w:r>
                    <w:rPr>
                      <w:sz w:val="19"/>
                      <w:color w:val="000000"/>
                    </w:rPr>
                    <w:t xml:space="preserve"> 10.亮度均匀性：≥ 97％</w:t>
                  </w:r>
                  <w:r>
                    <w:br/>
                  </w:r>
                  <w:r>
                    <w:rPr>
                      <w:sz w:val="19"/>
                      <w:color w:val="000000"/>
                    </w:rPr>
                    <w:t xml:space="preserve"> 11.驱动方式：恒流驱动</w:t>
                  </w:r>
                  <w:r>
                    <w:br/>
                  </w:r>
                  <w:r>
                    <w:rPr>
                      <w:sz w:val="19"/>
                      <w:color w:val="000000"/>
                    </w:rPr>
                    <w:t xml:space="preserve"> 12.换帧频率：≥60 Hz</w:t>
                  </w:r>
                  <w:r>
                    <w:br/>
                  </w:r>
                  <w:r>
                    <w:rPr>
                      <w:sz w:val="19"/>
                      <w:color w:val="000000"/>
                    </w:rPr>
                    <w:t xml:space="preserve"> 13.刷新率：≥3840 Hz</w:t>
                  </w:r>
                  <w:r>
                    <w:br/>
                  </w:r>
                  <w:r>
                    <w:rPr>
                      <w:sz w:val="19"/>
                      <w:color w:val="000000"/>
                    </w:rPr>
                    <w:t xml:space="preserve"> 14.▲支持信源接入状态显示,可通过物理按键、客户端、遥控器、设备自带Web 浏览器进行信源切换（提供首页具有CNAS或CMA标识的第三方检测报告复印件并加盖制造商或投标人公章）</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平方米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29.3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2</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视频处理器（含嵌入式软件）</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1.12网口LED二合一拼控卡</w:t>
                  </w:r>
                  <w:r>
                    <w:br/>
                  </w:r>
                  <w:r>
                    <w:rPr>
                      <w:sz w:val="19"/>
                      <w:color w:val="000000"/>
                    </w:rPr>
                    <w:t xml:space="preserve"> 2.机箱具备全彩OLED非触摸屏 分辨率128x64，可随时查看设备状态信息，方便设备维护</w:t>
                  </w:r>
                  <w:r>
                    <w:br/>
                  </w:r>
                  <w:r>
                    <w:rPr>
                      <w:sz w:val="19"/>
                      <w:color w:val="000000"/>
                    </w:rPr>
                    <w:t xml:space="preserve"> 3.设备前面板具备按键，可支持亮度调节、信源切换</w:t>
                  </w:r>
                  <w:r>
                    <w:br/>
                  </w:r>
                  <w:r>
                    <w:rPr>
                      <w:sz w:val="19"/>
                      <w:color w:val="000000"/>
                    </w:rPr>
                    <w:t xml:space="preserve"> 前面板具备指示灯，可提示设备上电状态、信号接入状态、运行状态等信息</w:t>
                  </w:r>
                  <w:r>
                    <w:br/>
                  </w:r>
                  <w:r>
                    <w:rPr>
                      <w:sz w:val="19"/>
                      <w:color w:val="000000"/>
                    </w:rPr>
                    <w:t xml:space="preserve"> 4.支持3路视频信号同时输入，其中：1个HDMI 2.0接口支持分辨率4096 × 2160@60 Hz，1个HDMI 1.4接口支持分辨率1920 × 1200@60 Hz，1个DVI接口支持分辨率1920 × 1200@60Hz</w:t>
                  </w:r>
                  <w:r>
                    <w:br/>
                  </w:r>
                  <w:r>
                    <w:rPr>
                      <w:sz w:val="19"/>
                      <w:color w:val="000000"/>
                    </w:rPr>
                    <w:t xml:space="preserve"> 5.支持帧率自适应，图像采集可支持25HZ~60HZ自适应</w:t>
                  </w:r>
                  <w:r>
                    <w:br/>
                  </w:r>
                  <w:r>
                    <w:rPr>
                      <w:sz w:val="19"/>
                      <w:color w:val="000000"/>
                    </w:rPr>
                    <w:t xml:space="preserve"> 6.图像带载输出支持RGB、YUV444无损画质</w:t>
                  </w:r>
                  <w:r>
                    <w:br/>
                  </w:r>
                  <w:r>
                    <w:rPr>
                      <w:sz w:val="19"/>
                      <w:color w:val="000000"/>
                    </w:rPr>
                    <w:t xml:space="preserve"> 7.支持12路网口带载输出，带载高达780万像素；单台设备最大带载最8.大宽度8192，最大高度8192，每网口最大带载65W</w:t>
                  </w:r>
                  <w:r>
                    <w:br/>
                  </w:r>
                  <w:r>
                    <w:rPr>
                      <w:sz w:val="19"/>
                      <w:color w:val="000000"/>
                    </w:rPr>
                    <w:t xml:space="preserve"> 9.支持HDMI音视频复合流输入，支持3.5mm音频输出</w:t>
                  </w:r>
                  <w:r>
                    <w:br/>
                  </w:r>
                  <w:r>
                    <w:rPr>
                      <w:sz w:val="19"/>
                      <w:color w:val="000000"/>
                    </w:rPr>
                    <w:t xml:space="preserve"> 10.支持视频信号输入全屏缩放及自定义缩放；支持任意切换，拼接</w:t>
                  </w:r>
                  <w:r>
                    <w:br/>
                  </w:r>
                  <w:r>
                    <w:rPr>
                      <w:sz w:val="19"/>
                      <w:color w:val="000000"/>
                    </w:rPr>
                    <w:t xml:space="preserve"> 11.支持信源开窗和漫游功能</w:t>
                  </w:r>
                  <w:r>
                    <w:br/>
                  </w:r>
                  <w:r>
                    <w:rPr>
                      <w:sz w:val="19"/>
                      <w:color w:val="000000"/>
                    </w:rPr>
                    <w:t xml:space="preserve"> 12.支持1路虚拟条屏内容显示，支持颜色、字体、文字大小、滚动速度的设置，支持图片和文字</w:t>
                  </w:r>
                  <w:r>
                    <w:br/>
                  </w:r>
                  <w:r>
                    <w:rPr>
                      <w:sz w:val="19"/>
                      <w:color w:val="000000"/>
                    </w:rPr>
                    <w:t xml:space="preserve"> 13.支持电视墙编辑和窗口可视化操作</w:t>
                  </w:r>
                  <w:r>
                    <w:br/>
                  </w:r>
                  <w:r>
                    <w:rPr>
                      <w:sz w:val="19"/>
                      <w:color w:val="000000"/>
                    </w:rPr>
                    <w:t xml:space="preserve"> 14.支持最多 10个用户场景,可作为模板保存，可直接调用，方便使用</w:t>
                  </w:r>
                  <w:r>
                    <w:br/>
                  </w:r>
                  <w:r>
                    <w:rPr>
                      <w:sz w:val="19"/>
                      <w:color w:val="000000"/>
                    </w:rPr>
                    <w:t xml:space="preserve"> 支持多窗口显示：支持7个窗口任意布局，其中3个信源窗口、2个图片窗口、1个滚动文字窗口、1个底图窗口</w:t>
                  </w:r>
                  <w:r>
                    <w:br/>
                  </w:r>
                  <w:r>
                    <w:rPr>
                      <w:sz w:val="19"/>
                      <w:color w:val="000000"/>
                    </w:rPr>
                    <w:t xml:space="preserve"> 15.支持多发送卡通过网络进行级联管理和统一控制</w:t>
                  </w:r>
                  <w:r>
                    <w:br/>
                  </w:r>
                  <w:r>
                    <w:rPr>
                      <w:sz w:val="19"/>
                      <w:color w:val="000000"/>
                    </w:rPr>
                    <w:t xml:space="preserve"> 16.支持HDCP 2.2协议的高带宽数字内容保护技术</w:t>
                  </w:r>
                  <w:r>
                    <w:br/>
                  </w:r>
                  <w:r>
                    <w:rPr>
                      <w:sz w:val="19"/>
                      <w:color w:val="000000"/>
                    </w:rPr>
                    <w:t xml:space="preserve"> 17.支持热备份</w:t>
                  </w:r>
                  <w:r>
                    <w:br/>
                  </w:r>
                  <w:r>
                    <w:rPr>
                      <w:sz w:val="19"/>
                      <w:color w:val="000000"/>
                    </w:rPr>
                    <w:t xml:space="preserve"> 18.支持任意走线、无矩形框架限制</w:t>
                  </w:r>
                  <w:r>
                    <w:br/>
                  </w:r>
                  <w:r>
                    <w:rPr>
                      <w:sz w:val="19"/>
                      <w:color w:val="000000"/>
                    </w:rPr>
                    <w:t xml:space="preserve"> 19.支持通过客户端、Web等多软件端进行操作支持</w:t>
                  </w:r>
                  <w:r>
                    <w:br/>
                  </w:r>
                  <w:r>
                    <w:rPr>
                      <w:sz w:val="19"/>
                      <w:color w:val="000000"/>
                    </w:rPr>
                    <w:t xml:space="preserve"> 20.支持屏幕底图配置设置和更换</w:t>
                  </w:r>
                  <w:r>
                    <w:br/>
                  </w:r>
                  <w:r>
                    <w:rPr>
                      <w:sz w:val="19"/>
                      <w:color w:val="000000"/>
                    </w:rPr>
                    <w:t xml:space="preserve"> 21.支持屏保和开机logo配置</w:t>
                  </w:r>
                  <w:r>
                    <w:br/>
                  </w:r>
                  <w:r>
                    <w:rPr>
                      <w:sz w:val="19"/>
                      <w:color w:val="000000"/>
                    </w:rPr>
                    <w:t xml:space="preserve"> 22.支持屏幕除湿配置</w:t>
                  </w:r>
                  <w:r>
                    <w:br/>
                  </w:r>
                  <w:r>
                    <w:rPr>
                      <w:sz w:val="19"/>
                      <w:color w:val="000000"/>
                    </w:rPr>
                    <w:t xml:space="preserve"> 23.支持遥控器扩展，支持通过遥控器操作控制屏幕显示遥控UI菜单</w:t>
                  </w:r>
                  <w:r>
                    <w:br/>
                  </w:r>
                  <w:r>
                    <w:rPr>
                      <w:sz w:val="19"/>
                      <w:color w:val="000000"/>
                    </w:rPr>
                    <w:t xml:space="preserve"> 24.支持通过按键进行亮度调节、信源切换等操作</w:t>
                  </w:r>
                  <w:r>
                    <w:br/>
                  </w:r>
                  <w:r>
                    <w:rPr>
                      <w:sz w:val="19"/>
                      <w:color w:val="000000"/>
                    </w:rPr>
                    <w:t xml:space="preserve"> 25.支持输出画面的亮度、对比度等参数的调整</w:t>
                  </w:r>
                  <w:r>
                    <w:br/>
                  </w:r>
                  <w:r>
                    <w:rPr>
                      <w:sz w:val="19"/>
                      <w:color w:val="000000"/>
                    </w:rPr>
                    <w:t xml:space="preserve"> 26.支持对屏幕进行逐点校正配置有效消除色差，有效提高显示屏的画质</w:t>
                  </w:r>
                  <w:r>
                    <w:br/>
                  </w:r>
                  <w:r>
                    <w:rPr>
                      <w:sz w:val="19"/>
                      <w:color w:val="000000"/>
                    </w:rPr>
                    <w:t xml:space="preserve"> 27.支持常规、文稿、广告、视讯、影院、安防等显示模式切换</w:t>
                  </w:r>
                  <w:r>
                    <w:br/>
                  </w:r>
                  <w:r>
                    <w:rPr>
                      <w:sz w:val="19"/>
                      <w:color w:val="000000"/>
                    </w:rPr>
                    <w:t xml:space="preserve"> 28.支持标准、暖色、冷色等色温模式调节同时可支持自定义色温调节</w:t>
                  </w:r>
                  <w:r>
                    <w:br/>
                  </w:r>
                  <w:r>
                    <w:rPr>
                      <w:sz w:val="19"/>
                      <w:color w:val="000000"/>
                    </w:rPr>
                    <w:t xml:space="preserve"> 29.支持护眼模式，有效保护观看者视力</w:t>
                  </w:r>
                  <w:r>
                    <w:br/>
                  </w:r>
                  <w:r>
                    <w:rPr>
                      <w:sz w:val="19"/>
                      <w:color w:val="000000"/>
                    </w:rPr>
                    <w:t xml:space="preserve"> 30.支持3840 Hz 高刷新率输出，纳秒级响应时间，视频画面更细腻流畅</w:t>
                  </w:r>
                  <w:r>
                    <w:br/>
                  </w:r>
                  <w:r>
                    <w:rPr>
                      <w:sz w:val="19"/>
                      <w:color w:val="000000"/>
                    </w:rPr>
                    <w:t xml:space="preserve"> 31.支持查看设备与LED屏幕的带载关系</w:t>
                  </w:r>
                  <w:r>
                    <w:br/>
                  </w:r>
                  <w:r>
                    <w:rPr>
                      <w:sz w:val="19"/>
                      <w:color w:val="000000"/>
                    </w:rPr>
                    <w:t xml:space="preserve"> 32.支持查看运行过程中屏幕异常的定位</w:t>
                  </w:r>
                  <w:r>
                    <w:br/>
                  </w:r>
                  <w:r>
                    <w:rPr>
                      <w:sz w:val="19"/>
                      <w:color w:val="000000"/>
                    </w:rPr>
                    <w:t xml:space="preserve"> 33.支持查看设备运行状态、设备内存、CPU使用率、设备运行温度和网口使用率等参数</w:t>
                  </w:r>
                  <w:r>
                    <w:br/>
                  </w:r>
                  <w:r>
                    <w:rPr>
                      <w:sz w:val="19"/>
                      <w:color w:val="000000"/>
                    </w:rPr>
                    <w:t xml:space="preserve"> 34.▲支持通过Web查看屏幕连线正常、发送卡掉线、电压电流异常等状态（提供首页具有CNAS或CMA标识的第三方检测报告复印件并加盖制造商或投标人公章）</w:t>
                  </w:r>
                  <w:r>
                    <w:br/>
                  </w:r>
                  <w:r>
                    <w:rPr>
                      <w:sz w:val="19"/>
                      <w:color w:val="000000"/>
                    </w:rPr>
                    <w:t xml:space="preserve"> 35.支持异常箱体电压检测、箱体温度检测、设备温度检测</w:t>
                  </w:r>
                  <w:r>
                    <w:br/>
                  </w:r>
                  <w:r>
                    <w:rPr>
                      <w:sz w:val="19"/>
                      <w:color w:val="000000"/>
                    </w:rPr>
                    <w:t xml:space="preserve"> 36.支持通过RS485接口进行中控及物联网设备对接</w:t>
                  </w:r>
                  <w:r>
                    <w:br/>
                  </w:r>
                  <w:r>
                    <w:rPr>
                      <w:sz w:val="19"/>
                      <w:color w:val="000000"/>
                    </w:rPr>
                    <w:t xml:space="preserve"> 37.支持通过控制网口，通过网络SDK、OTAP等协议进行控制指令对接和设备管理</w:t>
                  </w:r>
                  <w:r>
                    <w:br/>
                  </w:r>
                  <w:r>
                    <w:rPr>
                      <w:sz w:val="19"/>
                      <w:color w:val="000000"/>
                    </w:rPr>
                    <w:t xml:space="preserve"> 38.支持设备自带Web浏览器、PC客户端、遥控器、物理按键进行控制</w:t>
                  </w:r>
                  <w:r>
                    <w:br/>
                  </w:r>
                  <w:r>
                    <w:rPr>
                      <w:sz w:val="19"/>
                      <w:color w:val="000000"/>
                    </w:rPr>
                    <w:t xml:space="preserve"> 39.支持HDMI2.0及DVI 环通输出，HDMI环通输出最大支持4096*2160@60Hz DVI环通输出最大支持1920*1200@60Hz</w:t>
                  </w:r>
                  <w:r>
                    <w:br/>
                  </w:r>
                  <w:r>
                    <w:rPr>
                      <w:sz w:val="19"/>
                      <w:color w:val="000000"/>
                    </w:rPr>
                    <w:t xml:space="preserve"> 40.▲支持通过HDMI线直接传递分辨率信息实现输出分辨率配置、序列号（提供首页具有CNAS或CMA标识的第三方检测报告复印件并加盖制造商或投标人公章）</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3</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配电柜</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1.控制方式：面板控制、电脑控制、电脑定时、中控控制</w:t>
                  </w:r>
                  <w:r>
                    <w:br/>
                  </w:r>
                  <w:r>
                    <w:rPr>
                      <w:sz w:val="19"/>
                      <w:color w:val="000000"/>
                    </w:rPr>
                    <w:t xml:space="preserve"> 2.面板控制: 一键延时启停,紧急停止,模式切换，单键单元控制</w:t>
                  </w:r>
                  <w:r>
                    <w:br/>
                  </w:r>
                  <w:r>
                    <w:rPr>
                      <w:sz w:val="19"/>
                      <w:color w:val="000000"/>
                    </w:rPr>
                    <w:t xml:space="preserve"> 3.电脑控制: 可一键延时启停，单路启停，紧急停止。对功率、温度、烟雾等状态实时检测,并保存操作记录,报警记录。</w:t>
                  </w:r>
                  <w:r>
                    <w:br/>
                  </w:r>
                  <w:r>
                    <w:rPr>
                      <w:sz w:val="19"/>
                      <w:color w:val="000000"/>
                    </w:rPr>
                    <w:t xml:space="preserve"> 4.电脑定时: 每天可设置最多4组时间段，按星期启停。定好时间后，支持脱机定时运行。</w:t>
                  </w:r>
                  <w:r>
                    <w:br/>
                  </w:r>
                  <w:r>
                    <w:rPr>
                      <w:sz w:val="19"/>
                      <w:color w:val="000000"/>
                    </w:rPr>
                    <w:t xml:space="preserve"> 5.中控控制: 提供MODBUS-RTU、MODBUS-TCP、MODBUS-UDP协议</w:t>
                  </w:r>
                  <w:r>
                    <w:br/>
                  </w:r>
                  <w:r>
                    <w:rPr>
                      <w:sz w:val="19"/>
                      <w:color w:val="000000"/>
                    </w:rPr>
                    <w:t xml:space="preserve"> 6.输入电压：380V，三相五线</w:t>
                  </w:r>
                  <w:r>
                    <w:br/>
                  </w:r>
                  <w:r>
                    <w:rPr>
                      <w:sz w:val="19"/>
                      <w:color w:val="000000"/>
                    </w:rPr>
                    <w:t xml:space="preserve"> 7.输出电压：220V</w:t>
                  </w:r>
                  <w:r>
                    <w:br/>
                  </w:r>
                  <w:r>
                    <w:rPr>
                      <w:sz w:val="19"/>
                      <w:color w:val="000000"/>
                    </w:rPr>
                    <w:t xml:space="preserve"> 8.额定功率：20KW</w:t>
                  </w:r>
                  <w:r>
                    <w:br/>
                  </w:r>
                  <w:r>
                    <w:rPr>
                      <w:sz w:val="19"/>
                      <w:color w:val="000000"/>
                    </w:rPr>
                    <w:t xml:space="preserve"> 9.输出回路：不少于6个单相回路</w:t>
                  </w:r>
                  <w:r>
                    <w:br/>
                  </w:r>
                  <w:r>
                    <w:rPr>
                      <w:sz w:val="19"/>
                      <w:color w:val="000000"/>
                    </w:rPr>
                    <w:t xml:space="preserve"> 10.每路输出最大带载功率：≤3.33KW</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4</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无缝高清矩阵切换器（内嵌软件）</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1.支持≥4个HDMI输入接口，≥4个HDMI输出接口。</w:t>
                  </w:r>
                  <w:r>
                    <w:br/>
                  </w:r>
                  <w:r>
                    <w:rPr>
                      <w:sz w:val="19"/>
                      <w:color w:val="000000"/>
                    </w:rPr>
                    <w:t xml:space="preserve"> 2.最大输入输出分辨率≥3840×2160P@60Hz。</w:t>
                  </w:r>
                  <w:r>
                    <w:br/>
                  </w:r>
                  <w:r>
                    <w:rPr>
                      <w:sz w:val="19"/>
                      <w:color w:val="000000"/>
                    </w:rPr>
                    <w:t xml:space="preserve"> 3.支持视频无缝切换、无闪屏、无黑屏。</w:t>
                  </w:r>
                  <w:r>
                    <w:br/>
                  </w:r>
                  <w:r>
                    <w:rPr>
                      <w:sz w:val="19"/>
                      <w:color w:val="000000"/>
                    </w:rPr>
                    <w:t xml:space="preserve"> 4.控制接口：≥1×RS-232、≥1×RS-485、≥1×红外传感接收器、≥1×网口、≥1×UPDATE。</w:t>
                  </w:r>
                  <w:r>
                    <w:br/>
                  </w:r>
                  <w:r>
                    <w:rPr>
                      <w:sz w:val="19"/>
                      <w:color w:val="000000"/>
                    </w:rPr>
                    <w:t xml:space="preserve"> 5.面板按键：≥4×输入按键、≥4×输出按键、≥6×功能按键。</w:t>
                  </w:r>
                  <w:r>
                    <w:br/>
                  </w:r>
                  <w:r>
                    <w:rPr>
                      <w:sz w:val="19"/>
                      <w:color w:val="000000"/>
                    </w:rPr>
                    <w:t xml:space="preserve"> 6.支持EDID管理。</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5</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机柜</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42U标准网络机柜，600*600*2200MM</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台</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6</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多媒体地插</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含地插盒、网络、电源、音频、HDMI插座</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个</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7</w:t>
                  </w:r>
                </w:p>
              </w:tc>
              <w:tc>
                <w:tcPr>
                  <w:tcW w:type="dxa" w:w="67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sz w:val="19"/>
                      <w:color w:val="000000"/>
                    </w:rPr>
                    <w:t>音频线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sz w:val="19"/>
                      <w:color w:val="000000"/>
                    </w:rPr>
                    <w:t>RVPE2*O.5</w:t>
                  </w:r>
                </w:p>
              </w:tc>
              <w:tc>
                <w:tcPr>
                  <w:tcW w:type="dxa" w:w="3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sz w:val="19"/>
                      <w:color w:val="000000"/>
                    </w:rPr>
                    <w:t xml:space="preserve">40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8</w:t>
                  </w:r>
                </w:p>
              </w:tc>
              <w:tc>
                <w:tcPr>
                  <w:tcW w:type="dxa" w:w="67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sz w:val="19"/>
                      <w:color w:val="000000"/>
                    </w:rPr>
                    <w:t>高清视频线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sz w:val="19"/>
                      <w:color w:val="000000"/>
                    </w:rPr>
                    <w:t>HDMI2.0</w:t>
                  </w:r>
                </w:p>
              </w:tc>
              <w:tc>
                <w:tcPr>
                  <w:tcW w:type="dxa" w:w="3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40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9</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六类网线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符合标准：YD/T1019，ANSI∕TIA-568.2-D，ISO/IEC 11801，线缆阻抗：100±15Ω，支持采用CM等级PVC料，通过标准最高传输频率250MHz测试，直流电阻不平衡：≤2.5%</w:t>
                  </w:r>
                </w:p>
              </w:tc>
              <w:tc>
                <w:tcPr>
                  <w:tcW w:type="dxa" w:w="3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200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10</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sz w:val="19"/>
                      <w:color w:val="000000"/>
                    </w:rPr>
                    <w:t>电源线</w:t>
                  </w:r>
                </w:p>
              </w:tc>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sz w:val="19"/>
                      <w:color w:val="000000"/>
                    </w:rPr>
                    <w:t>RVV3*2.5</w:t>
                  </w:r>
                </w:p>
              </w:tc>
              <w:tc>
                <w:tcPr>
                  <w:tcW w:type="dxa" w:w="35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sz w:val="19"/>
                      <w:color w:val="000000"/>
                    </w:rPr>
                    <w:t>米</w:t>
                  </w:r>
                </w:p>
              </w:tc>
              <w:tc>
                <w:tcPr>
                  <w:tcW w:type="dxa" w:w="35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sz w:val="19"/>
                      <w:color w:val="000000"/>
                    </w:rPr>
                    <w:t xml:space="preserve">150 </w:t>
                  </w:r>
                </w:p>
              </w:tc>
              <w:tc>
                <w:tcPr>
                  <w:tcW w:type="dxa" w:w="670"/>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1.采购代理机构：本项目是指惠州市公共资源交易中心，负责整个采购活动的组织，依法负责编制和发布招标文件，对招标文件拥有最终的解释权，不以任何身份出任评标委员会成员。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惠州市第一妇幼保健院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惠州市公共资源交易中心</w:t>
      </w:r>
      <w:r>
        <w:rPr/>
        <w:t>代收。具体操作要求详见</w:t>
      </w:r>
      <w:r>
        <w:rPr/>
        <w:t>惠州市公共资源交易中心</w:t>
      </w:r>
      <w:r>
        <w:rPr/>
        <w:t>有关指引，递交事宜请自行咨询</w:t>
      </w:r>
      <w:r>
        <w:rPr/>
        <w:t>惠州市公共资源交易中心</w:t>
      </w:r>
      <w:r>
        <w:rPr/>
        <w:t>；请各投标人在投标文件递交截止时间前按须知前附表规定的金额递交至</w:t>
      </w:r>
      <w:r>
        <w:rPr/>
        <w:t>惠州市公共资源交易中心</w:t>
      </w:r>
      <w:r>
        <w:rPr/>
        <w:t>，到账情况以开标时</w:t>
      </w:r>
      <w:r>
        <w:rPr/>
        <w:t>惠州市公共资源交易中心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赵工</w:t>
      </w:r>
    </w:p>
    <w:p>
      <w:pPr>
        <w:pStyle w:val="null3"/>
        <w:ind w:firstLine="480"/>
      </w:pPr>
      <w:r>
        <w:rPr/>
        <w:t>电话：</w:t>
      </w:r>
      <w:r>
        <w:rPr/>
        <w:t>0752-7806068</w:t>
      </w:r>
    </w:p>
    <w:p>
      <w:pPr>
        <w:pStyle w:val="null3"/>
        <w:ind w:firstLine="480"/>
      </w:pPr>
      <w:r>
        <w:rPr/>
        <w:t>传真：</w:t>
      </w:r>
      <w:r>
        <w:rPr/>
        <w:t>0752-7806733</w:t>
      </w:r>
    </w:p>
    <w:p>
      <w:pPr>
        <w:pStyle w:val="null3"/>
        <w:ind w:firstLine="480"/>
      </w:pPr>
      <w:r>
        <w:rPr/>
        <w:t>邮箱：</w:t>
      </w:r>
      <w:r>
        <w:rPr/>
        <w:t>dyfyzcb@huizhou.gov.cn</w:t>
      </w:r>
    </w:p>
    <w:p>
      <w:pPr>
        <w:pStyle w:val="null3"/>
        <w:ind w:firstLine="480"/>
      </w:pPr>
      <w:r>
        <w:rPr/>
        <w:t>地址：</w:t>
      </w:r>
      <w:r>
        <w:rPr/>
        <w:t>惠州市惠城区河南岸演达四路5号</w:t>
      </w:r>
    </w:p>
    <w:p>
      <w:pPr>
        <w:pStyle w:val="null3"/>
        <w:ind w:firstLine="480"/>
      </w:pPr>
      <w:r>
        <w:rPr/>
        <w:t>邮编：</w:t>
      </w:r>
      <w:r>
        <w:rPr/>
        <w:t>516000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政府采购监督管理机构名称：惠州市财政局</w:t>
      </w:r>
    </w:p>
    <w:p>
      <w:pPr>
        <w:pStyle w:val="null3"/>
      </w:pPr>
      <w:r>
        <w:rPr/>
        <w:t>地 址：广东省惠州市江北文华一路6号市财政局9楼903室政府采购监管科</w:t>
      </w:r>
    </w:p>
    <w:p>
      <w:pPr>
        <w:pStyle w:val="null3"/>
      </w:pPr>
      <w:r>
        <w:rPr/>
        <w:t>电 话：0752-2881711、2881716</w:t>
      </w:r>
    </w:p>
    <w:p>
      <w:pPr>
        <w:pStyle w:val="null3"/>
      </w:pPr>
      <w:r>
        <w:rPr/>
        <w:t>邮 编：516001</w:t>
      </w:r>
    </w:p>
    <w:p>
      <w:pPr>
        <w:pStyle w:val="null3"/>
      </w:pPr>
      <w:r>
        <w:rPr/>
        <w:t>传 真：无</w:t>
      </w:r>
      <w:r>
        <w:br/>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惠州市第一妇幼保健院儿童健康大楼建筑智能化工程)：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惠州市公共资源交易中心</w:t>
      </w:r>
      <w:r>
        <w:rPr/>
        <w:t>统一对外发布。</w:t>
      </w:r>
    </w:p>
    <w:p>
      <w:pPr>
        <w:pStyle w:val="null3"/>
        <w:ind w:firstLine="480"/>
      </w:pPr>
      <w:r>
        <w:rPr/>
        <w:t>（2）对</w:t>
      </w:r>
      <w:r>
        <w:rPr/>
        <w:t>惠州市公共资源交易中心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采购包1（惠州市第一妇幼保健院儿童健康大楼建筑智能化工程）：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采购包1（惠州市第一妇幼保健院儿童健康大楼建筑智能化工程）：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资格要求及项目负责人要求</w:t>
            </w:r>
          </w:p>
        </w:tc>
        <w:tc>
          <w:tcPr>
            <w:tcW w:type="dxa" w:w="4238"/>
          </w:tcPr>
          <w:p>
            <w:pPr>
              <w:pStyle w:val="null3"/>
            </w:pPr>
            <w:r>
              <w:rPr/>
              <w:t>1.供应商须具备建设行政主管部门颁发的有效的电子与智能化工程专业承包资质（二级或以上）。 2.项目负责人（1人）具有有效期内的机电工程专业二级或以上注册建造师证书，同时具备有效期内的住房和城乡建设主管部门或省级建设行政主管部门颁发的建筑施工安全生产考核合格证（C类或以上）。</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服务全部由符合政策要求的中小企业承接。监狱企业、残疾人福利单位视同小型、微型企业。投标人投标时提供《中小企业声明函》。（注：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采购包1（惠州市第一妇幼保健院儿童健康大楼建筑智能化工程）：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1、投标人没有违反采购文件关于联合体投标的相关约定（相关约定请查看采购文件“第二章 采购需求”“一、采购项目的基本信息”中的“关于联合体投标”）</w:t>
            </w:r>
          </w:p>
        </w:tc>
        <w:tc>
          <w:tcPr>
            <w:tcW w:type="dxa" w:w="4238"/>
          </w:tcPr>
          <w:p>
            <w:pPr>
              <w:pStyle w:val="null3"/>
            </w:pPr>
            <w:r>
              <w:rPr/>
              <w:t>1、投标人没有违反采购文件关于联合体投标的相关约定（相关约定请查看采购文件“第二章 采购需求”“一、采购项目的基本信息”中的“关于联合体投标”）</w:t>
            </w:r>
          </w:p>
        </w:tc>
      </w:tr>
      <w:tr>
        <w:tc>
          <w:tcPr>
            <w:tcW w:type="dxa" w:w="890"/>
          </w:tcPr>
          <w:p>
            <w:pPr>
              <w:pStyle w:val="null3"/>
            </w:pPr>
            <w:r>
              <w:rPr/>
              <w:t>2</w:t>
            </w:r>
          </w:p>
        </w:tc>
        <w:tc>
          <w:tcPr>
            <w:tcW w:type="dxa" w:w="3178"/>
          </w:tcPr>
          <w:p>
            <w:pPr>
              <w:pStyle w:val="null3"/>
            </w:pPr>
            <w:r>
              <w:rPr/>
              <w:t>2、如果要求缴纳投标保证金的，投标人按照采购文件要求缴纳并提供缴纳凭证，否则无需提供</w:t>
            </w:r>
          </w:p>
        </w:tc>
        <w:tc>
          <w:tcPr>
            <w:tcW w:type="dxa" w:w="4238"/>
          </w:tcPr>
          <w:p>
            <w:pPr>
              <w:pStyle w:val="null3"/>
            </w:pPr>
            <w:r>
              <w:rPr/>
              <w:t>2、如果要求缴纳投标保证金的，投标人按照采购文件要求缴纳并提供缴纳凭证，否则无需提供</w:t>
            </w:r>
          </w:p>
        </w:tc>
      </w:tr>
      <w:tr>
        <w:tc>
          <w:tcPr>
            <w:tcW w:type="dxa" w:w="890"/>
          </w:tcPr>
          <w:p>
            <w:pPr>
              <w:pStyle w:val="null3"/>
            </w:pPr>
            <w:r>
              <w:rPr/>
              <w:t>3</w:t>
            </w:r>
          </w:p>
        </w:tc>
        <w:tc>
          <w:tcPr>
            <w:tcW w:type="dxa" w:w="3178"/>
          </w:tcPr>
          <w:p>
            <w:pPr>
              <w:pStyle w:val="null3"/>
            </w:pPr>
            <w:r>
              <w:rPr/>
              <w:t>3、投标人按照采购文件要求提供了《投标函》</w:t>
            </w:r>
          </w:p>
        </w:tc>
        <w:tc>
          <w:tcPr>
            <w:tcW w:type="dxa" w:w="4238"/>
          </w:tcPr>
          <w:p>
            <w:pPr>
              <w:pStyle w:val="null3"/>
            </w:pPr>
            <w:r>
              <w:rPr/>
              <w:t>3、投标人按照采购文件要求提供了《投标函》</w:t>
            </w:r>
          </w:p>
        </w:tc>
      </w:tr>
      <w:tr>
        <w:tc>
          <w:tcPr>
            <w:tcW w:type="dxa" w:w="890"/>
          </w:tcPr>
          <w:p>
            <w:pPr>
              <w:pStyle w:val="null3"/>
            </w:pPr>
            <w:r>
              <w:rPr/>
              <w:t>4</w:t>
            </w:r>
          </w:p>
        </w:tc>
        <w:tc>
          <w:tcPr>
            <w:tcW w:type="dxa" w:w="3178"/>
          </w:tcPr>
          <w:p>
            <w:pPr>
              <w:pStyle w:val="null3"/>
            </w:pPr>
            <w:r>
              <w:rPr/>
              <w:t>4、投标文件没有无效签署的</w:t>
            </w:r>
          </w:p>
        </w:tc>
        <w:tc>
          <w:tcPr>
            <w:tcW w:type="dxa" w:w="4238"/>
          </w:tcPr>
          <w:p>
            <w:pPr>
              <w:pStyle w:val="null3"/>
            </w:pPr>
            <w:r>
              <w:rPr/>
              <w:t>4、投标文件没有无效签署的</w:t>
            </w:r>
          </w:p>
        </w:tc>
      </w:tr>
      <w:tr>
        <w:tc>
          <w:tcPr>
            <w:tcW w:type="dxa" w:w="890"/>
          </w:tcPr>
          <w:p>
            <w:pPr>
              <w:pStyle w:val="null3"/>
            </w:pPr>
            <w:r>
              <w:rPr/>
              <w:t>5</w:t>
            </w:r>
          </w:p>
        </w:tc>
        <w:tc>
          <w:tcPr>
            <w:tcW w:type="dxa" w:w="3178"/>
          </w:tcPr>
          <w:p>
            <w:pPr>
              <w:pStyle w:val="null3"/>
            </w:pPr>
            <w:r>
              <w:rPr/>
              <w:t>5、按照采购文件的报价方式、 报价要求进行了报价且报价方案是唯一确定</w:t>
            </w:r>
          </w:p>
        </w:tc>
        <w:tc>
          <w:tcPr>
            <w:tcW w:type="dxa" w:w="4238"/>
          </w:tcPr>
          <w:p>
            <w:pPr>
              <w:pStyle w:val="null3"/>
            </w:pPr>
            <w:r>
              <w:rPr/>
              <w:t>5、按照采购文件的报价方式、 报价要求进行了报价且报价方案是唯一确定</w:t>
            </w:r>
          </w:p>
        </w:tc>
      </w:tr>
      <w:tr>
        <w:tc>
          <w:tcPr>
            <w:tcW w:type="dxa" w:w="890"/>
          </w:tcPr>
          <w:p>
            <w:pPr>
              <w:pStyle w:val="null3"/>
            </w:pPr>
            <w:r>
              <w:rPr/>
              <w:t>6</w:t>
            </w:r>
          </w:p>
        </w:tc>
        <w:tc>
          <w:tcPr>
            <w:tcW w:type="dxa" w:w="3178"/>
          </w:tcPr>
          <w:p>
            <w:pPr>
              <w:pStyle w:val="null3"/>
            </w:pPr>
            <w:r>
              <w:rPr/>
              <w:t>6、投标报价未超出采购预算的，如设定最高限价的，且未超出最高限价</w:t>
            </w:r>
          </w:p>
        </w:tc>
        <w:tc>
          <w:tcPr>
            <w:tcW w:type="dxa" w:w="4238"/>
          </w:tcPr>
          <w:p>
            <w:pPr>
              <w:pStyle w:val="null3"/>
            </w:pPr>
            <w:r>
              <w:rPr/>
              <w:t>6、投标报价未超出采购预算的，如设定最高限价的，且未超出最高限价</w:t>
            </w:r>
          </w:p>
        </w:tc>
      </w:tr>
      <w:tr>
        <w:tc>
          <w:tcPr>
            <w:tcW w:type="dxa" w:w="890"/>
          </w:tcPr>
          <w:p>
            <w:pPr>
              <w:pStyle w:val="null3"/>
            </w:pPr>
            <w:r>
              <w:rPr/>
              <w:t>7</w:t>
            </w:r>
          </w:p>
        </w:tc>
        <w:tc>
          <w:tcPr>
            <w:tcW w:type="dxa" w:w="3178"/>
          </w:tcPr>
          <w:p>
            <w:pPr>
              <w:pStyle w:val="null3"/>
            </w:pPr>
            <w:r>
              <w:rPr/>
              <w:t>7、投标有效期符合采购文件要求的</w:t>
            </w:r>
          </w:p>
        </w:tc>
        <w:tc>
          <w:tcPr>
            <w:tcW w:type="dxa" w:w="4238"/>
          </w:tcPr>
          <w:p>
            <w:pPr>
              <w:pStyle w:val="null3"/>
            </w:pPr>
            <w:r>
              <w:rPr/>
              <w:t>7、投标有效期符合采购文件要求的</w:t>
            </w:r>
          </w:p>
        </w:tc>
      </w:tr>
      <w:tr>
        <w:tc>
          <w:tcPr>
            <w:tcW w:type="dxa" w:w="890"/>
          </w:tcPr>
          <w:p>
            <w:pPr>
              <w:pStyle w:val="null3"/>
            </w:pPr>
            <w:r>
              <w:rPr/>
              <w:t>8</w:t>
            </w:r>
          </w:p>
        </w:tc>
        <w:tc>
          <w:tcPr>
            <w:tcW w:type="dxa" w:w="3178"/>
          </w:tcPr>
          <w:p>
            <w:pPr>
              <w:pStyle w:val="null3"/>
            </w:pPr>
            <w:r>
              <w:rPr/>
              <w:t>8、若采购文件中有★号条款和指标的，投标文件须完全响应；若采购文件中没有★号条款和指标的，则无需响应</w:t>
            </w:r>
          </w:p>
        </w:tc>
        <w:tc>
          <w:tcPr>
            <w:tcW w:type="dxa" w:w="4238"/>
          </w:tcPr>
          <w:p>
            <w:pPr>
              <w:pStyle w:val="null3"/>
            </w:pPr>
            <w:r>
              <w:rPr/>
              <w:t>8、若采购文件中有★号条款和指标的，投标文件须完全响应；若采购文件中没有★号条款和指标的，则无需响应</w:t>
            </w:r>
          </w:p>
        </w:tc>
      </w:tr>
      <w:tr>
        <w:tc>
          <w:tcPr>
            <w:tcW w:type="dxa" w:w="890"/>
          </w:tcPr>
          <w:p>
            <w:pPr>
              <w:pStyle w:val="null3"/>
            </w:pPr>
            <w:r>
              <w:rPr/>
              <w:t>9</w:t>
            </w:r>
          </w:p>
        </w:tc>
        <w:tc>
          <w:tcPr>
            <w:tcW w:type="dxa" w:w="3178"/>
          </w:tcPr>
          <w:p>
            <w:pPr>
              <w:pStyle w:val="null3"/>
            </w:pPr>
            <w:r>
              <w:rPr/>
              <w:t>9、评标委员会认为投标人没有串通投标情形</w:t>
            </w:r>
          </w:p>
        </w:tc>
        <w:tc>
          <w:tcPr>
            <w:tcW w:type="dxa" w:w="4238"/>
          </w:tcPr>
          <w:p>
            <w:pPr>
              <w:pStyle w:val="null3"/>
            </w:pPr>
            <w:r>
              <w:rPr/>
              <w:t>9、评标委员会认为投标人没有串通投标情形</w:t>
            </w:r>
          </w:p>
        </w:tc>
      </w:tr>
      <w:tr>
        <w:tc>
          <w:tcPr>
            <w:tcW w:type="dxa" w:w="890"/>
          </w:tcPr>
          <w:p>
            <w:pPr>
              <w:pStyle w:val="null3"/>
            </w:pPr>
            <w:r>
              <w:rPr/>
              <w:t>10</w:t>
            </w:r>
          </w:p>
        </w:tc>
        <w:tc>
          <w:tcPr>
            <w:tcW w:type="dxa" w:w="3178"/>
          </w:tcPr>
          <w:p>
            <w:pPr>
              <w:pStyle w:val="null3"/>
            </w:pPr>
            <w:r>
              <w:rPr/>
              <w:t>10、投标文件未附带有采购人依法不能接受的条件</w:t>
            </w:r>
          </w:p>
        </w:tc>
        <w:tc>
          <w:tcPr>
            <w:tcW w:type="dxa" w:w="4238"/>
          </w:tcPr>
          <w:p>
            <w:pPr>
              <w:pStyle w:val="null3"/>
            </w:pPr>
            <w:r>
              <w:rPr/>
              <w:t>10、投标文件未附带有采购人依法不能接受的条件</w:t>
            </w:r>
          </w:p>
        </w:tc>
      </w:tr>
      <w:tr>
        <w:tc>
          <w:tcPr>
            <w:tcW w:type="dxa" w:w="890"/>
          </w:tcPr>
          <w:p>
            <w:pPr>
              <w:pStyle w:val="null3"/>
            </w:pPr>
            <w:r>
              <w:rPr/>
              <w:t>11</w:t>
            </w:r>
          </w:p>
        </w:tc>
        <w:tc>
          <w:tcPr>
            <w:tcW w:type="dxa" w:w="3178"/>
          </w:tcPr>
          <w:p>
            <w:pPr>
              <w:pStyle w:val="null3"/>
            </w:pPr>
            <w:r>
              <w:rPr/>
              <w:t>11、无法律、法规、规章规定无效投标、未实质性响应的其他情形</w:t>
            </w:r>
          </w:p>
        </w:tc>
        <w:tc>
          <w:tcPr>
            <w:tcW w:type="dxa" w:w="4238"/>
          </w:tcPr>
          <w:p>
            <w:pPr>
              <w:pStyle w:val="null3"/>
            </w:pPr>
            <w:r>
              <w:rPr/>
              <w:t>11、无法律、法规、规章规定无效投标、未实质性响应的其他情形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惠州市第一妇幼保健院儿童健康大楼建筑智能化工程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商务部分26.0分</w:t>
            </w:r>
          </w:p>
          <w:p>
            <w:pPr>
              <w:pStyle w:val="null3"/>
            </w:pPr>
            <w:r>
              <w:rPr/>
              <w:t>技术部分54.0分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▲技术（参数）要求的响应情况 (28.0分)</w:t>
            </w:r>
          </w:p>
        </w:tc>
        <w:tc>
          <w:tcPr>
            <w:tcW w:type="dxa" w:w="5076"/>
          </w:tcPr>
          <w:p>
            <w:pPr>
              <w:pStyle w:val="null3"/>
              <w:jc w:val="left"/>
            </w:pPr>
            <w:r>
              <w:rPr/>
              <w:t>根据投标人对标识▲符号的具体技术（参数）要求的响应情况进行评分（本项目共标识“▲”技术参数共28项）：优于或符合招标文件要求的，每条得1分，最高得28分。 注：如“具体技术（参数）要求”中有明确要求提供的证明资料，则以“具体技术（参数）要求”中要求的为准，未响应或负偏离或未按要求提供证明材料的该条款不得分；如“具体技术（参数）要求”中无明确要求提供证明材料的，以供应商提供的《技术和服务要求响应表》的响应为准。</w:t>
            </w:r>
          </w:p>
        </w:tc>
      </w:tr>
      <w:tr>
        <w:tc>
          <w:tcPr>
            <w:tcW w:type="dxa" w:w="922"/>
            <w:gridSpan w:val="2"/>
            <w:vMerge/>
          </w:tcPr>
          <w:p/>
        </w:tc>
        <w:tc>
          <w:tcPr>
            <w:tcW w:type="dxa" w:w="2307"/>
          </w:tcPr>
          <w:p>
            <w:pPr>
              <w:pStyle w:val="null3"/>
              <w:jc w:val="left"/>
            </w:pPr>
            <w:r>
              <w:rPr/>
              <w:t>实施方案 (12.0分)</w:t>
            </w:r>
          </w:p>
        </w:tc>
        <w:tc>
          <w:tcPr>
            <w:tcW w:type="dxa" w:w="5076"/>
          </w:tcPr>
          <w:p>
            <w:pPr>
              <w:pStyle w:val="null3"/>
              <w:jc w:val="left"/>
            </w:pPr>
            <w:r>
              <w:rPr/>
              <w:t>根据投标人提供的实施方案（包括但不限于施工组织设计、进度计划与管理、安全文明施工措施、与总包配合、技术支持、培训等，详见商务要求）进行评分：1.方案完全满足且优于项目需求的，得12分；2.方案满足采购需求，得7分；3.方案不完全满足项目需求的，得2分；4.无方案的，得0分。</w:t>
            </w:r>
          </w:p>
        </w:tc>
      </w:tr>
      <w:tr>
        <w:tc>
          <w:tcPr>
            <w:tcW w:type="dxa" w:w="922"/>
            <w:gridSpan w:val="2"/>
            <w:vMerge/>
          </w:tcPr>
          <w:p/>
        </w:tc>
        <w:tc>
          <w:tcPr>
            <w:tcW w:type="dxa" w:w="2307"/>
          </w:tcPr>
          <w:p>
            <w:pPr>
              <w:pStyle w:val="null3"/>
              <w:jc w:val="left"/>
            </w:pPr>
            <w:r>
              <w:rPr/>
              <w:t>质量保证方案 (8.0分)</w:t>
            </w:r>
          </w:p>
        </w:tc>
        <w:tc>
          <w:tcPr>
            <w:tcW w:type="dxa" w:w="5076"/>
          </w:tcPr>
          <w:p>
            <w:pPr>
              <w:pStyle w:val="null3"/>
              <w:jc w:val="left"/>
            </w:pPr>
            <w:r>
              <w:rPr/>
              <w:t>根据投标人提供的质量保证方案（包括但不限于质量方针和目标、质量保障措施及质保期等，详见商务要求）进行评分：1.方案完全满足且优于项目需求的，得8分；2.方案满足采购需求，得5分；3.方案不完全满足项目需求的，得2分；4.无方案的，得0分。</w:t>
            </w:r>
          </w:p>
        </w:tc>
      </w:tr>
      <w:tr>
        <w:tc>
          <w:tcPr>
            <w:tcW w:type="dxa" w:w="922"/>
            <w:gridSpan w:val="2"/>
            <w:vMerge/>
          </w:tcPr>
          <w:p/>
        </w:tc>
        <w:tc>
          <w:tcPr>
            <w:tcW w:type="dxa" w:w="2307"/>
          </w:tcPr>
          <w:p>
            <w:pPr>
              <w:pStyle w:val="null3"/>
              <w:jc w:val="left"/>
            </w:pPr>
            <w:r>
              <w:rPr/>
              <w:t>应急预案 (6.0分)</w:t>
            </w:r>
          </w:p>
        </w:tc>
        <w:tc>
          <w:tcPr>
            <w:tcW w:type="dxa" w:w="5076"/>
          </w:tcPr>
          <w:p>
            <w:pPr>
              <w:pStyle w:val="null3"/>
              <w:jc w:val="left"/>
            </w:pPr>
            <w:r>
              <w:rPr/>
              <w:t>根据投标人提供的应急预案（详见商务要求）进行评分：1.方案完全满足且优于项目需求的，得6分；2.方案满足项目需求的，得4分；3.方案不完全满足项目需求的，得2分；4.无方案的，得0分。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(6.0分)</w:t>
            </w:r>
          </w:p>
        </w:tc>
        <w:tc>
          <w:tcPr>
            <w:tcW w:type="dxa" w:w="5076"/>
          </w:tcPr>
          <w:p>
            <w:pPr>
              <w:pStyle w:val="null3"/>
              <w:jc w:val="left"/>
            </w:pPr>
            <w:r>
              <w:rPr/>
              <w:t>根据投标人提供2022年1月1日起至今的同类业绩（信息化设备项目或信息化硬件集成项目类），每提供一份业绩得1.5分，本项最多得6分。 注：同类业绩证明文件是中标/成交通知书或合同关键页的复印件或扫描件（合同关键页包括：合同封面或首页、服务内容页及双方签章页；加盖供应商公章），不提供不得分。</w:t>
            </w:r>
          </w:p>
        </w:tc>
      </w:tr>
      <w:tr>
        <w:tc>
          <w:tcPr>
            <w:tcW w:type="dxa" w:w="922"/>
            <w:gridSpan w:val="2"/>
            <w:vMerge/>
          </w:tcPr>
          <w:p/>
        </w:tc>
        <w:tc>
          <w:tcPr>
            <w:tcW w:type="dxa" w:w="2307"/>
          </w:tcPr>
          <w:p>
            <w:pPr>
              <w:pStyle w:val="null3"/>
              <w:jc w:val="left"/>
            </w:pPr>
            <w:r>
              <w:rPr/>
              <w:t>体系认证 (3.0分)</w:t>
            </w:r>
          </w:p>
        </w:tc>
        <w:tc>
          <w:tcPr>
            <w:tcW w:type="dxa" w:w="5076"/>
          </w:tcPr>
          <w:p>
            <w:pPr>
              <w:pStyle w:val="null3"/>
              <w:jc w:val="left"/>
            </w:pPr>
            <w:r>
              <w:rPr/>
              <w:t>根据投标人提供的体系认证证书进行评分：1.具有质量管理体系认证证书，得1分；2.具有环境管理体系认证证书，得1分；3.具有职业健康安全管理体系认证证书，得1分。 注：须同时提供以上证书扫描件及国家认证认可监督管理委员的“全国认证认可信息公共服务平台”（http://cx.cnca.cn）查询结果截图，失效、撤销或暂停的对应证书项不得分。因企业成立时间不足，导致未能取得相关认证且提供书面说明的，可获得对应证书的分值。</w:t>
            </w:r>
          </w:p>
        </w:tc>
      </w:tr>
      <w:tr>
        <w:tc>
          <w:tcPr>
            <w:tcW w:type="dxa" w:w="922"/>
            <w:gridSpan w:val="2"/>
            <w:vMerge/>
          </w:tcPr>
          <w:p/>
        </w:tc>
        <w:tc>
          <w:tcPr>
            <w:tcW w:type="dxa" w:w="2307"/>
          </w:tcPr>
          <w:p>
            <w:pPr>
              <w:pStyle w:val="null3"/>
              <w:jc w:val="left"/>
            </w:pPr>
            <w:r>
              <w:rPr/>
              <w:t>项目负责人 (2.0分)</w:t>
            </w:r>
          </w:p>
        </w:tc>
        <w:tc>
          <w:tcPr>
            <w:tcW w:type="dxa" w:w="5076"/>
          </w:tcPr>
          <w:p>
            <w:pPr>
              <w:pStyle w:val="null3"/>
              <w:jc w:val="left"/>
            </w:pPr>
            <w:r>
              <w:rPr/>
              <w:t>投标人拟派项目负责人1名，要求具备5年及以上智能化项目管理经验，得2分。 注：投标时相关工作经验的证明由投标人出具声明文件,声明内容应包含该人员从事对应工作内容的起止时间及所负责的工作内容并加盖公章。且需提供上述人员在本单位参保的证明材料，要求为2025年5月至今任意1个月社保证明文件复印件，无提供不得分。</w:t>
            </w:r>
          </w:p>
        </w:tc>
      </w:tr>
      <w:tr>
        <w:tc>
          <w:tcPr>
            <w:tcW w:type="dxa" w:w="922"/>
            <w:gridSpan w:val="2"/>
            <w:vMerge/>
          </w:tcPr>
          <w:p/>
        </w:tc>
        <w:tc>
          <w:tcPr>
            <w:tcW w:type="dxa" w:w="2307"/>
          </w:tcPr>
          <w:p>
            <w:pPr>
              <w:pStyle w:val="null3"/>
              <w:jc w:val="left"/>
            </w:pPr>
            <w:r>
              <w:rPr/>
              <w:t>技术负责人 (3.0分)</w:t>
            </w:r>
          </w:p>
        </w:tc>
        <w:tc>
          <w:tcPr>
            <w:tcW w:type="dxa" w:w="5076"/>
          </w:tcPr>
          <w:p>
            <w:pPr>
              <w:pStyle w:val="null3"/>
              <w:jc w:val="left"/>
            </w:pPr>
            <w:r>
              <w:rPr/>
              <w:t>投标人拟派技术负责人1名，要求具备8年及以上智能化项目管理经验，满足条件得2分；具有人社部或工信部颁发的电子类或计算机类高级工程师职称证书，满足条件得1分。本项最高得3分。 投标时需提供：1.相关工作经验的证明由投标人出具声明文件,声明内容应包含该人员从事对应工作内容的起止时间及所负责的工作内容并加盖公章。2.须提供以上证书及上述人员在本单位参保的证明材料，要求为2025年5月至今任意1个月社保证明文件复印件，无提供不得分。</w:t>
            </w:r>
          </w:p>
        </w:tc>
      </w:tr>
      <w:tr>
        <w:tc>
          <w:tcPr>
            <w:tcW w:type="dxa" w:w="922"/>
            <w:gridSpan w:val="2"/>
            <w:vMerge/>
          </w:tcPr>
          <w:p/>
        </w:tc>
        <w:tc>
          <w:tcPr>
            <w:tcW w:type="dxa" w:w="2307"/>
          </w:tcPr>
          <w:p>
            <w:pPr>
              <w:pStyle w:val="null3"/>
              <w:jc w:val="left"/>
            </w:pPr>
            <w:r>
              <w:rPr/>
              <w:t>技术人员 (6.0分)</w:t>
            </w:r>
          </w:p>
        </w:tc>
        <w:tc>
          <w:tcPr>
            <w:tcW w:type="dxa" w:w="5076"/>
          </w:tcPr>
          <w:p>
            <w:pPr>
              <w:pStyle w:val="null3"/>
              <w:jc w:val="left"/>
            </w:pPr>
            <w:r>
              <w:rPr/>
              <w:t>投标人拟派的项目技术人员（项目负责人、技术负责人除外）中： 1.具有人社部或工信部颁发的网络工程师证书，每提供一人得1.5分，本项最高得3分。 2.具有人社部或工信部颁发系统集成项目管理师认证证书，每提供1人得1分，本项最高得3分。 注：一人提供多项证书的不重复计分。须提供以上证书及上述人员在本单位参保的证明材料，要求为2025年5月至今任意1个月社保证明文件复印件，无提供不得分。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包括但不限于质保期、售后服务内容、维修响应时间、服务保障措施、技术支持服务等，详见商务要求）进行评分：1.方案完全满足且优于项目需求的，得6分；2.方案满足项目需求的，得4分；3.方案不完全满足项目需求的，得2分；4.无方案的，得0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jc w:val="center"/>
      </w:pPr>
      <w:r>
        <w:rPr>
          <w:sz w:val="27"/>
          <w:color w:val="222222"/>
        </w:rPr>
        <w:t xml:space="preserve"> 注：①本合同为中小企业预留合同；②本合同仅为合同的参考文本，合同签订双方可根据项目的具体要求进行修订。</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w:t>
      </w:r>
      <w:r>
        <w:rPr>
          <w:sz w:val="27"/>
          <w:color w:val="222222"/>
        </w:rPr>
        <w:t>按照《中华人民共和国政府采购法》、《中华人民共和国民法典》的规定，经双方协商，本着平等互利和诚实信用的原则，一致同意签订本合同如下。</w:t>
      </w:r>
    </w:p>
    <w:p>
      <w:pPr>
        <w:pStyle w:val="null3"/>
        <w:spacing w:before="0" w:after="0"/>
        <w:ind w:left="0" w:right="0"/>
        <w:jc w:val="both"/>
      </w:pPr>
      <w:r>
        <w:rPr>
          <w:b/>
        </w:rPr>
        <w:t xml:space="preserve">         一、服务内容</w:t>
      </w:r>
    </w:p>
    <w:p>
      <w:pPr>
        <w:pStyle w:val="null3"/>
        <w:spacing w:before="0" w:after="0"/>
        <w:ind w:left="0" w:right="0"/>
        <w:jc w:val="both"/>
      </w:pPr>
      <w:r>
        <w:rPr>
          <w:sz w:val="24"/>
        </w:rPr>
        <w:t xml:space="preserve">       </w:t>
      </w:r>
      <w:r>
        <w:rPr>
          <w:sz w:val="27"/>
          <w:color w:val="222222"/>
        </w:rPr>
        <w:t>为配合儿童健康大楼的医疗业务开展，准备建设常规的建筑智能化系统，为医院数字化、智慧化发展提供基础条件，包括综合布线、电梯五方通话、视频监控、出入口控制、入侵报警、建筑设备监控、报告厅会议等7个子系统。</w:t>
      </w:r>
    </w:p>
    <w:p>
      <w:pPr>
        <w:pStyle w:val="null3"/>
        <w:spacing w:before="0" w:after="0"/>
        <w:ind w:left="0" w:right="0"/>
        <w:jc w:val="both"/>
      </w:pPr>
      <w:r>
        <w:rPr>
          <w:b/>
        </w:rPr>
        <w:t xml:space="preserve">         </w:t>
      </w:r>
      <w:r>
        <w:rPr>
          <w:sz w:val="24"/>
          <w:b/>
        </w:rPr>
        <w:t>（一）</w:t>
      </w:r>
      <w:r>
        <w:rPr>
          <w:sz w:val="24"/>
          <w:b/>
        </w:rPr>
        <w:t>项目内容一览</w:t>
      </w:r>
    </w:p>
    <w:p>
      <w:pPr>
        <w:pStyle w:val="null3"/>
        <w:spacing w:before="0" w:after="0"/>
        <w:ind w:left="0" w:right="0"/>
        <w:jc w:val="both"/>
      </w:pPr>
      <w:r>
        <w:rPr>
          <w:sz w:val="24"/>
          <w:b/>
        </w:rPr>
        <w:t xml:space="preserve">       （二）清单</w:t>
      </w:r>
      <w:r>
        <w:rPr>
          <w:sz w:val="24"/>
          <w:b/>
        </w:rPr>
        <w:t>及参数</w:t>
      </w:r>
    </w:p>
    <w:p>
      <w:pPr>
        <w:pStyle w:val="null3"/>
        <w:spacing w:before="0" w:after="0"/>
        <w:ind w:left="0" w:right="0"/>
        <w:jc w:val="both"/>
      </w:pPr>
      <w:r>
        <w:rPr>
          <w:b/>
        </w:rPr>
        <w:t>二、合同金额</w:t>
      </w:r>
    </w:p>
    <w:p>
      <w:pPr>
        <w:pStyle w:val="null3"/>
        <w:ind w:firstLine="480"/>
        <w:jc w:val="both"/>
      </w:pPr>
      <w:r>
        <w:rPr>
          <w:sz w:val="27"/>
          <w:color w:val="222222"/>
        </w:rPr>
        <w:t>合同金额为（大写）：人民币</w:t>
      </w:r>
      <w:r>
        <w:rPr>
          <w:sz w:val="27"/>
          <w:color w:val="222222"/>
          <w:u w:val="single"/>
        </w:rPr>
        <w:t xml:space="preserve">              </w:t>
      </w:r>
      <w:r>
        <w:rPr>
          <w:sz w:val="27"/>
          <w:color w:val="222222"/>
        </w:rPr>
        <w:t>元整，¥</w:t>
      </w:r>
      <w:r>
        <w:rPr>
          <w:sz w:val="27"/>
          <w:color w:val="222222"/>
          <w:u w:val="single"/>
        </w:rPr>
        <w:t xml:space="preserve">            </w:t>
      </w:r>
      <w:r>
        <w:rPr>
          <w:sz w:val="27"/>
          <w:color w:val="222222"/>
        </w:rPr>
        <w:t>元。</w:t>
      </w:r>
    </w:p>
    <w:p>
      <w:pPr>
        <w:pStyle w:val="null3"/>
      </w:pPr>
      <w:r>
        <w:rPr>
          <w:sz w:val="27"/>
          <w:color w:val="222222"/>
        </w:rPr>
        <w:t>合同总额包括乙方设计、安装、随机零配件、标配工具、运输保险、调试、培训、质保期服务、系统集中服务（集成、安装、维保）、各项税费及合同实施过程中不可预见费用等，具体服务请看《附件1儿童健康大楼建筑智能化工程项目方案、附件2相关图纸》。</w:t>
      </w:r>
    </w:p>
    <w:p>
      <w:pPr>
        <w:pStyle w:val="null3"/>
        <w:spacing w:before="0" w:after="0"/>
        <w:ind w:left="0" w:right="0"/>
        <w:jc w:val="both"/>
      </w:pPr>
      <w:r>
        <w:rPr>
          <w:b/>
        </w:rPr>
        <w:t>三、服务要求</w:t>
      </w:r>
    </w:p>
    <w:p>
      <w:pPr>
        <w:pStyle w:val="null3"/>
        <w:spacing w:before="30" w:after="120"/>
        <w:ind w:firstLine="480"/>
        <w:jc w:val="both"/>
      </w:pPr>
      <w:r>
        <w:rPr>
          <w:sz w:val="24"/>
        </w:rPr>
        <w:t>1.货物为原制造商制造的全新产品，整机无污染，无侵权行为、表面无划损、无任何缺陷隐患，在中国境内可依常规安全合法使用。</w:t>
      </w:r>
    </w:p>
    <w:p>
      <w:pPr>
        <w:pStyle w:val="null3"/>
        <w:spacing w:before="30" w:after="120"/>
        <w:ind w:firstLine="480"/>
        <w:jc w:val="both"/>
      </w:pPr>
      <w:r>
        <w:rPr>
          <w:sz w:val="24"/>
        </w:rPr>
        <w:t>2.交付验收标准依次序对照适用标准为：①符合中华人民共和国国家安全质量标准、环保标准或行业标准；②符合采购文件和响应承诺中甲方认可的合理最佳配置、参数及各项要求。</w:t>
      </w:r>
    </w:p>
    <w:p>
      <w:pPr>
        <w:pStyle w:val="null3"/>
        <w:jc w:val="both"/>
      </w:pPr>
      <w:r>
        <w:rPr>
          <w:sz w:val="24"/>
          <w:color w:val="000000"/>
        </w:rPr>
        <w:t>3</w:t>
      </w:r>
      <w:r>
        <w:rPr>
          <w:sz w:val="24"/>
          <w:color w:val="000000"/>
        </w:rPr>
        <w:t>.</w:t>
      </w:r>
      <w:r>
        <w:rPr>
          <w:sz w:val="24"/>
        </w:rPr>
        <w:t>货物为原厂商未启封全新包装，具出厂合格证，序列号、包装箱号与出厂批号一致，并可追索查阅。</w:t>
      </w:r>
    </w:p>
    <w:p>
      <w:pPr>
        <w:pStyle w:val="null3"/>
        <w:jc w:val="both"/>
      </w:pPr>
      <w:r>
        <w:rPr/>
        <w:t>4.</w:t>
      </w:r>
      <w:r>
        <w:rPr>
          <w:sz w:val="24"/>
          <w:color w:val="000000"/>
        </w:rPr>
        <w:t>主体施工总包单位配合费：合同总价的1.5%，第二期申请请款前需支付。</w:t>
      </w:r>
    </w:p>
    <w:p>
      <w:pPr>
        <w:pStyle w:val="null3"/>
        <w:spacing w:before="0" w:after="0"/>
        <w:ind w:left="0" w:right="0"/>
        <w:jc w:val="both"/>
      </w:pPr>
      <w:r>
        <w:rPr>
          <w:b/>
        </w:rPr>
        <w:t>四、</w:t>
      </w:r>
      <w:r>
        <w:rPr>
          <w:sz w:val="24"/>
          <w:b/>
        </w:rPr>
        <w:t>服务期限和地点</w:t>
      </w:r>
    </w:p>
    <w:p>
      <w:pPr>
        <w:pStyle w:val="null3"/>
        <w:ind w:firstLine="480"/>
        <w:jc w:val="both"/>
      </w:pPr>
      <w:r>
        <w:rPr>
          <w:sz w:val="24"/>
        </w:rPr>
        <w:t>1.服务地点：惠州市第一妇幼保健院（甲方指定位置）</w:t>
      </w:r>
    </w:p>
    <w:p>
      <w:pPr>
        <w:pStyle w:val="null3"/>
        <w:jc w:val="both"/>
      </w:pPr>
      <w:r>
        <w:rPr>
          <w:sz w:val="24"/>
        </w:rPr>
        <w:t>2.项目完成时间：自进场实施之日起，</w:t>
      </w:r>
      <w:r>
        <w:rPr>
          <w:sz w:val="24"/>
        </w:rPr>
        <w:t>6</w:t>
      </w:r>
      <w:r>
        <w:rPr>
          <w:sz w:val="24"/>
        </w:rPr>
        <w:t>个月内完成本系统项目建设内容的安装、测试、培训、验收工作，并交付给甲方正常使用。乙方负责将产品运送至甲方指定的地点</w:t>
      </w:r>
      <w:r>
        <w:rPr>
          <w:sz w:val="24"/>
        </w:rPr>
        <w:t>;需要安装调试的，乙方应及时安装调试，并承担由此产生的全部费用。</w:t>
      </w:r>
    </w:p>
    <w:p>
      <w:pPr>
        <w:pStyle w:val="null3"/>
        <w:spacing w:before="0" w:after="0"/>
        <w:ind w:left="0" w:right="0"/>
        <w:jc w:val="both"/>
      </w:pPr>
      <w:r>
        <w:rPr>
          <w:b/>
        </w:rPr>
        <w:t>五、付款方式</w:t>
      </w:r>
    </w:p>
    <w:p>
      <w:pPr>
        <w:pStyle w:val="null3"/>
        <w:ind w:firstLine="480"/>
        <w:jc w:val="left"/>
      </w:pPr>
      <w:r>
        <w:rPr>
          <w:sz w:val="24"/>
        </w:rPr>
        <w:t>1.</w:t>
      </w:r>
      <w:r>
        <w:rPr>
          <w:sz w:val="24"/>
        </w:rPr>
        <w:t>1期：支付比例30%,合同签订后</w:t>
      </w:r>
      <w:r>
        <w:rPr>
          <w:sz w:val="24"/>
        </w:rPr>
        <w:t>5</w:t>
      </w:r>
      <w:r>
        <w:rPr>
          <w:sz w:val="24"/>
        </w:rPr>
        <w:t>个工作日内向中标方支付合同总价的</w:t>
      </w:r>
      <w:r>
        <w:rPr>
          <w:sz w:val="24"/>
        </w:rPr>
        <w:t>30%；</w:t>
      </w:r>
    </w:p>
    <w:p>
      <w:pPr>
        <w:pStyle w:val="null3"/>
        <w:ind w:firstLine="480"/>
      </w:pPr>
      <w:r>
        <w:rPr>
          <w:sz w:val="24"/>
        </w:rPr>
        <w:t>2.</w:t>
      </w:r>
      <w:r>
        <w:rPr>
          <w:sz w:val="24"/>
        </w:rPr>
        <w:t>2期：支付比例40%,产品运达现场并按使用方要求安装、调试结束后，1</w:t>
      </w:r>
      <w:r>
        <w:rPr>
          <w:sz w:val="24"/>
        </w:rPr>
        <w:t>5</w:t>
      </w:r>
      <w:r>
        <w:rPr>
          <w:sz w:val="24"/>
        </w:rPr>
        <w:t>个工作日内，支付合同总价的</w:t>
      </w:r>
      <w:r>
        <w:rPr>
          <w:sz w:val="24"/>
        </w:rPr>
        <w:t>40%；</w:t>
      </w:r>
    </w:p>
    <w:p>
      <w:pPr>
        <w:pStyle w:val="null3"/>
        <w:ind w:firstLine="480"/>
        <w:jc w:val="left"/>
      </w:pPr>
      <w:r>
        <w:rPr>
          <w:sz w:val="24"/>
        </w:rPr>
        <w:t>3.</w:t>
      </w:r>
      <w:r>
        <w:rPr>
          <w:sz w:val="24"/>
        </w:rPr>
        <w:t>3期：支付比例30%,</w:t>
      </w:r>
      <w:r>
        <w:rPr>
          <w:sz w:val="24"/>
        </w:rPr>
        <w:t>产品安装并部署相关系统软件</w:t>
      </w:r>
      <w:r>
        <w:rPr>
          <w:sz w:val="24"/>
        </w:rPr>
        <w:t>经验收合格后</w:t>
      </w:r>
      <w:r>
        <w:rPr>
          <w:sz w:val="24"/>
        </w:rPr>
        <w:t>1</w:t>
      </w:r>
      <w:r>
        <w:rPr>
          <w:sz w:val="24"/>
        </w:rPr>
        <w:t>5</w:t>
      </w:r>
      <w:r>
        <w:rPr>
          <w:sz w:val="24"/>
        </w:rPr>
        <w:t>个工作日内支付合同剩余30%。</w:t>
      </w:r>
      <w:r>
        <w:rPr>
          <w:sz w:val="24"/>
        </w:rPr>
        <w:t>该合同款项（部分）由财政拨付（涉及专项财政资金），如非因甲方原因，而是因财政资金没有及时拨付到位而导致延期支付的，乙方对此予以谅解，不予追究甲方任何违约责任。</w:t>
      </w:r>
    </w:p>
    <w:p>
      <w:pPr>
        <w:pStyle w:val="null3"/>
        <w:ind w:firstLine="480"/>
        <w:jc w:val="both"/>
      </w:pPr>
      <w:r>
        <w:rPr>
          <w:sz w:val="24"/>
        </w:rPr>
        <w:t>开户行：</w:t>
      </w:r>
      <w:r>
        <w:rPr>
          <w:sz w:val="21"/>
          <w:u w:val="single"/>
        </w:rPr>
        <w:t xml:space="preserve">                                         </w:t>
      </w:r>
    </w:p>
    <w:p>
      <w:pPr>
        <w:pStyle w:val="null3"/>
        <w:ind w:firstLine="480"/>
        <w:jc w:val="both"/>
      </w:pPr>
      <w:r>
        <w:rPr>
          <w:sz w:val="24"/>
        </w:rPr>
        <w:t>账户名称：</w:t>
      </w:r>
      <w:r>
        <w:rPr>
          <w:sz w:val="21"/>
          <w:u w:val="single"/>
        </w:rPr>
        <w:t xml:space="preserve">                                       </w:t>
      </w:r>
    </w:p>
    <w:p>
      <w:pPr>
        <w:pStyle w:val="null3"/>
        <w:ind w:firstLine="480"/>
        <w:jc w:val="both"/>
      </w:pPr>
      <w:r>
        <w:rPr>
          <w:sz w:val="24"/>
        </w:rPr>
        <w:t>银行账户：</w:t>
      </w:r>
      <w:r>
        <w:rPr>
          <w:sz w:val="21"/>
          <w:u w:val="single"/>
        </w:rPr>
        <w:t xml:space="preserve">                                       </w:t>
      </w:r>
    </w:p>
    <w:p>
      <w:pPr>
        <w:pStyle w:val="null3"/>
        <w:ind w:firstLine="480"/>
        <w:jc w:val="both"/>
      </w:pPr>
      <w:r>
        <w:rPr>
          <w:sz w:val="24"/>
        </w:rPr>
        <w:t>税号：</w:t>
      </w:r>
      <w:r>
        <w:rPr>
          <w:sz w:val="21"/>
          <w:u w:val="single"/>
        </w:rPr>
        <w:t xml:space="preserve">                                           </w:t>
      </w:r>
    </w:p>
    <w:p>
      <w:pPr>
        <w:pStyle w:val="null3"/>
        <w:jc w:val="both"/>
      </w:pPr>
      <w:r>
        <w:rPr>
          <w:b/>
        </w:rPr>
        <w:t>六、</w:t>
      </w:r>
      <w:r>
        <w:rPr>
          <w:sz w:val="24"/>
          <w:b/>
        </w:rPr>
        <w:t>质保期及售后服务要求</w:t>
      </w:r>
    </w:p>
    <w:p>
      <w:pPr>
        <w:pStyle w:val="null3"/>
        <w:ind w:firstLine="480"/>
        <w:jc w:val="both"/>
      </w:pPr>
      <w:r>
        <w:rPr>
          <w:sz w:val="24"/>
          <w:color w:val="000000"/>
        </w:rPr>
        <w:t>（1）乙方提供软件、硬件不少于</w:t>
      </w:r>
      <w:r>
        <w:rPr>
          <w:sz w:val="24"/>
          <w:color w:val="000000"/>
        </w:rPr>
        <w:t>二</w:t>
      </w:r>
      <w:r>
        <w:rPr>
          <w:sz w:val="24"/>
          <w:color w:val="000000"/>
        </w:rPr>
        <w:t>年的售后质保服务，软件缺陷终生修复，甲方无需支付任何费用。质保期内自甲乙双方代表在</w:t>
      </w:r>
      <w:r>
        <w:rPr>
          <w:sz w:val="24"/>
          <w:color w:val="000000"/>
        </w:rPr>
        <w:t>终验</w:t>
      </w:r>
      <w:r>
        <w:rPr>
          <w:sz w:val="24"/>
          <w:color w:val="000000"/>
        </w:rPr>
        <w:t>单上签字之日</w:t>
      </w:r>
      <w:r>
        <w:rPr>
          <w:sz w:val="24"/>
          <w:color w:val="000000"/>
        </w:rPr>
        <w:t>起开始计算，如因系统故障停用时间累计超过</w:t>
      </w:r>
      <w:r>
        <w:rPr>
          <w:sz w:val="24"/>
          <w:color w:val="000000"/>
        </w:rPr>
        <w:t>60天则质保期重新计算。</w:t>
      </w:r>
    </w:p>
    <w:p>
      <w:pPr>
        <w:pStyle w:val="null3"/>
        <w:ind w:firstLine="480"/>
        <w:jc w:val="both"/>
      </w:pPr>
      <w:r>
        <w:rPr>
          <w:sz w:val="24"/>
          <w:color w:val="000000"/>
        </w:rPr>
        <w:t>（</w:t>
      </w:r>
      <w:r>
        <w:rPr>
          <w:sz w:val="24"/>
          <w:color w:val="000000"/>
        </w:rPr>
        <w:t>2）质保期内，乙方需要按甲方要求到指定地点进行定期巡检维护，每两个月一次，每次做好记录，由此产生的所有费用由乙方负责。</w:t>
      </w:r>
    </w:p>
    <w:p>
      <w:pPr>
        <w:pStyle w:val="null3"/>
        <w:ind w:firstLine="480"/>
        <w:jc w:val="both"/>
      </w:pPr>
      <w:r>
        <w:rPr>
          <w:sz w:val="24"/>
          <w:color w:val="000000"/>
        </w:rPr>
        <w:t>（</w:t>
      </w:r>
      <w:r>
        <w:rPr>
          <w:sz w:val="24"/>
          <w:color w:val="000000"/>
        </w:rPr>
        <w:t>3）乙方保证本项目的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80"/>
        <w:jc w:val="both"/>
      </w:pPr>
      <w:r>
        <w:rPr>
          <w:sz w:val="24"/>
          <w:color w:val="000000"/>
        </w:rPr>
        <w:t>（</w:t>
      </w:r>
      <w:r>
        <w:rPr>
          <w:sz w:val="24"/>
          <w:color w:val="000000"/>
        </w:rPr>
        <w:t>4）质保期内，乙方对所供货物实行包修、包换、包退、包维护保养，期满后可同时提供终身有偿维修保养服务。质保期内甲方对乙方享有追索权。</w:t>
      </w:r>
    </w:p>
    <w:p>
      <w:pPr>
        <w:pStyle w:val="null3"/>
        <w:ind w:firstLine="480"/>
        <w:jc w:val="both"/>
      </w:pPr>
      <w:r>
        <w:rPr>
          <w:sz w:val="24"/>
          <w:color w:val="000000"/>
        </w:rPr>
        <w:t>（</w:t>
      </w:r>
      <w:r>
        <w:rPr>
          <w:sz w:val="24"/>
          <w:color w:val="000000"/>
        </w:rPr>
        <w:t>5）质保期内，服务内容为周期保养检修、检测系统运行状况、处理使用过程中出现的问题等。并提供7天×24小时服务专线和技术支持。对甲方的服务通知，在接报后30分钟内响应，2小时内到达现场，除特殊情况外故障排除时间不超过6小时。若主要设备的故障在24小时内仍未处理完毕，乙方应提供相同品级的设备予甲方临时使用或采取应急措施解决，不得影响甲方的正常工作业务。</w:t>
      </w:r>
    </w:p>
    <w:p>
      <w:pPr>
        <w:pStyle w:val="null3"/>
        <w:jc w:val="both"/>
      </w:pPr>
      <w:r>
        <w:rPr>
          <w:sz w:val="24"/>
          <w:color w:val="000000"/>
        </w:rPr>
        <w:t>（</w:t>
      </w:r>
      <w:r>
        <w:rPr>
          <w:sz w:val="24"/>
          <w:color w:val="000000"/>
        </w:rPr>
        <w:t>6）在项目终验完成后6个月内，</w:t>
      </w:r>
      <w:r>
        <w:rPr>
          <w:sz w:val="24"/>
          <w:color w:val="000000"/>
        </w:rPr>
        <w:t>乙方</w:t>
      </w:r>
      <w:r>
        <w:rPr>
          <w:sz w:val="24"/>
          <w:color w:val="000000"/>
        </w:rPr>
        <w:t>需提供</w:t>
      </w:r>
      <w:r>
        <w:rPr>
          <w:sz w:val="24"/>
          <w:color w:val="000000"/>
        </w:rPr>
        <w:t>7×24小时值班服务，并提供不少于2名网络工程师的技术团队驻场服务。</w:t>
      </w:r>
    </w:p>
    <w:p>
      <w:pPr>
        <w:pStyle w:val="null3"/>
        <w:spacing w:before="0" w:after="0"/>
        <w:ind w:left="0" w:right="0"/>
        <w:jc w:val="both"/>
      </w:pPr>
      <w:r>
        <w:rPr>
          <w:b/>
        </w:rPr>
        <w:t>七、</w:t>
      </w:r>
      <w:r>
        <w:rPr>
          <w:sz w:val="21"/>
          <w:b/>
        </w:rPr>
        <w:t>安装调试与培训要求</w:t>
      </w:r>
    </w:p>
    <w:p>
      <w:pPr>
        <w:pStyle w:val="null3"/>
        <w:ind w:firstLine="480"/>
        <w:jc w:val="both"/>
      </w:pPr>
      <w:r>
        <w:rPr>
          <w:sz w:val="24"/>
          <w:color w:val="000000"/>
        </w:rPr>
        <w:t>1、根据甲方系统操作水平的高低、特殊职能科室的需求等甲方实际需要，有针对性地开展集中的甲方培训，初步实现知识与技能的转移。乙方根据项目整体要求制订详细的培训计划。乙方在项目建设前后除了对经办人员的专项培训以外，应对甲方的系统维护人员进行系统维护培训。包括：系统管理、系统维护、权限管理等。</w:t>
      </w:r>
    </w:p>
    <w:p>
      <w:pPr>
        <w:pStyle w:val="null3"/>
        <w:ind w:firstLine="480"/>
        <w:jc w:val="both"/>
      </w:pPr>
      <w:r>
        <w:rPr>
          <w:sz w:val="24"/>
          <w:color w:val="000000"/>
        </w:rPr>
        <w:t>2、乙方应负责在项目验收前将系统的全部各种相关的系统，以及有关产品和系统说明书、安装手册、安装、验收报告等文档交付甲方才予验收。</w:t>
      </w:r>
    </w:p>
    <w:p>
      <w:pPr>
        <w:pStyle w:val="null3"/>
        <w:jc w:val="both"/>
      </w:pPr>
      <w:r>
        <w:rPr>
          <w:sz w:val="24"/>
          <w:color w:val="000000"/>
        </w:rPr>
        <w:t>3、乙方必须根据系统设计方案提出验收方案和验收文档清单，甲方将根据验收方案对系统进行项目验收。</w:t>
      </w:r>
    </w:p>
    <w:p>
      <w:pPr>
        <w:pStyle w:val="null3"/>
        <w:spacing w:before="0" w:after="0"/>
        <w:ind w:left="0" w:right="0"/>
        <w:jc w:val="both"/>
      </w:pPr>
      <w:r>
        <w:rPr>
          <w:b/>
        </w:rPr>
        <w:t>八、</w:t>
      </w:r>
      <w:r>
        <w:rPr>
          <w:sz w:val="24"/>
          <w:b/>
        </w:rPr>
        <w:t>验收要求</w:t>
      </w:r>
    </w:p>
    <w:p>
      <w:pPr>
        <w:pStyle w:val="null3"/>
        <w:ind w:firstLine="480"/>
        <w:jc w:val="both"/>
      </w:pPr>
      <w:r>
        <w:rPr>
          <w:sz w:val="21"/>
          <w:color w:val="000000"/>
        </w:rPr>
        <w:t>1.货物若有国家标准按照国家标准验收，若无国家标准按行业标准验收，设备为原制造商制造的全新产品，整机无污染，无侵权行为、表面无划损、无任何缺陷隐患，在中国境内可依常规安全合法使用；</w:t>
      </w:r>
    </w:p>
    <w:p>
      <w:pPr>
        <w:pStyle w:val="null3"/>
        <w:ind w:firstLine="480"/>
        <w:jc w:val="both"/>
      </w:pPr>
      <w:r>
        <w:rPr>
          <w:sz w:val="21"/>
          <w:color w:val="000000"/>
        </w:rPr>
        <w:t>2.货物为原厂商未启封全新包装，具出厂合格证，序列号、包装箱号与出厂批号一致，并可追索查阅。所有随设备的附件必须齐全；</w:t>
      </w:r>
    </w:p>
    <w:p>
      <w:pPr>
        <w:pStyle w:val="null3"/>
        <w:ind w:firstLine="480"/>
        <w:jc w:val="both"/>
      </w:pPr>
      <w:r>
        <w:rPr>
          <w:sz w:val="21"/>
          <w:color w:val="000000"/>
        </w:rPr>
        <w:t>3.安装调试完成投入使用后进行初步验收，初步验收合格后进行试运行2个月，试运行合格后进行最终验收。</w:t>
      </w:r>
    </w:p>
    <w:p>
      <w:pPr>
        <w:pStyle w:val="null3"/>
        <w:ind w:firstLine="480"/>
        <w:jc w:val="both"/>
      </w:pPr>
      <w:r>
        <w:rPr>
          <w:sz w:val="21"/>
          <w:color w:val="000000"/>
        </w:rPr>
        <w:t xml:space="preserve"> 4.供应商应将关键设备的用户手册、保修手册、有关单证资料及配备件、随机工具等交付给采购人，使用操作及安全须知等重要资料应附有中文说明；</w:t>
      </w:r>
    </w:p>
    <w:p>
      <w:pPr>
        <w:pStyle w:val="null3"/>
        <w:ind w:firstLine="480"/>
        <w:jc w:val="both"/>
      </w:pPr>
      <w:r>
        <w:rPr>
          <w:sz w:val="21"/>
          <w:color w:val="000000"/>
        </w:rPr>
        <w:t>5.由采购人组织项目验收，按国家有关规定、规范对项目进行验收，必要时可邀请相关的专业人员或机构参与验收；采购人的验收、认可，不免除或减轻供应商对于货物质量应承担的责任和义务。</w:t>
      </w:r>
    </w:p>
    <w:p>
      <w:pPr>
        <w:pStyle w:val="null3"/>
        <w:ind w:firstLine="480"/>
        <w:jc w:val="both"/>
      </w:pPr>
      <w:r>
        <w:rPr>
          <w:sz w:val="21"/>
          <w:color w:val="000000"/>
        </w:rPr>
        <w:t xml:space="preserve"> 6.验收时如发现所交付的货物有短装、次品、损坏或其它不符合标准、本合同规定及采购人招标文件之情形的，采购人应做出详尽的现场记录，或由甲乙双方签署备忘录，此现场记录或备忘录可用作补充、缺失和更换损坏部件的有效证据，由此产生的时间延误责任与有关费用由供应商承担；若因此造成逾期交付的，供应商按本合同约定承担逾期交付的违约责任。</w:t>
      </w:r>
    </w:p>
    <w:p>
      <w:pPr>
        <w:pStyle w:val="null3"/>
        <w:jc w:val="both"/>
      </w:pPr>
      <w:r>
        <w:rPr>
          <w:b/>
        </w:rPr>
        <w:t>九、</w:t>
      </w:r>
      <w:r>
        <w:rPr>
          <w:sz w:val="24"/>
          <w:b/>
        </w:rPr>
        <w:t>双方权利与义务</w:t>
      </w:r>
    </w:p>
    <w:p>
      <w:pPr>
        <w:pStyle w:val="null3"/>
        <w:ind w:firstLine="480"/>
        <w:jc w:val="both"/>
      </w:pPr>
      <w:r>
        <w:rPr>
          <w:sz w:val="24"/>
        </w:rPr>
        <w:t>1.甲方提供给乙方的图纸、甲方为实施工程自行编制或委托编制的技术规范以及反映甲方要求的或其他类似性质的文件的著作权属于甲方，乙方可以为实现合同目的而复制、使用此类文件，但不能用于与合同无关的其他事项。未经甲方书面同意，乙方不得为了合同以外的目的而复制、使用上述文件或将之提供给任何第三方。</w:t>
      </w:r>
    </w:p>
    <w:p>
      <w:pPr>
        <w:pStyle w:val="null3"/>
        <w:ind w:firstLine="480"/>
        <w:jc w:val="both"/>
      </w:pPr>
      <w:r>
        <w:rPr>
          <w:sz w:val="24"/>
        </w:rPr>
        <w:t>2.乙方为实施项目所编制的文件，除署名权以外的著作权属于甲方，乙方可因实施项目的运行、调试、维修、改造等目的而复制、使用此类文件，但不能用于与合同无关的其他事项。未经甲方书面同意，乙方不得为了合同以外的的而复制、使用上述文件或将之提供给任何第三方。</w:t>
      </w:r>
    </w:p>
    <w:p>
      <w:pPr>
        <w:pStyle w:val="null3"/>
        <w:ind w:firstLine="480"/>
        <w:jc w:val="both"/>
      </w:pPr>
      <w:r>
        <w:rPr>
          <w:sz w:val="24"/>
        </w:rPr>
        <w:t>3.合同当事人保证在履行合同过程中不侵犯对方及第三方的知识产权。乙方在使用材料、设备或采用安装工艺时，因侵犯他人的专利权或其他知识产权所引起的责任，由乙方承担；因甲方提供的材料、设备或安装工艺导致侵权的，由甲方承担责任。</w:t>
      </w:r>
    </w:p>
    <w:p>
      <w:pPr>
        <w:pStyle w:val="null3"/>
        <w:ind w:firstLine="480"/>
        <w:jc w:val="both"/>
      </w:pPr>
      <w:r>
        <w:rPr>
          <w:sz w:val="24"/>
        </w:rPr>
        <w:t>4.乙方在合同签订前和签订时已确定采用的专利、专有技术、技术秘密的使用费已包含在签约合同价中。</w:t>
      </w:r>
    </w:p>
    <w:p>
      <w:pPr>
        <w:pStyle w:val="null3"/>
        <w:ind w:firstLine="480"/>
        <w:jc w:val="both"/>
      </w:pPr>
      <w:r>
        <w:rPr>
          <w:sz w:val="24"/>
        </w:rPr>
        <w:t>5.</w:t>
      </w:r>
      <w:r>
        <w:rPr>
          <w:sz w:val="24"/>
        </w:rPr>
        <w:t>除法律规定或合同另有约定外，未经甲方同意，乙方不得将甲方提供的图纸、文件以及声明需要保密的资料信息等商业秘密泄露给第三方。</w:t>
      </w:r>
    </w:p>
    <w:p>
      <w:pPr>
        <w:pStyle w:val="null3"/>
        <w:jc w:val="both"/>
      </w:pPr>
      <w:r>
        <w:rPr>
          <w:sz w:val="24"/>
        </w:rPr>
        <w:t>6.除法律规定或合同另有约定外，未经乙方同意，甲方不得将乙方提供的技术秘密及声明需要保密的资料信息等商业秘密泄露给第三方。</w:t>
      </w:r>
    </w:p>
    <w:p>
      <w:pPr>
        <w:pStyle w:val="null3"/>
        <w:spacing w:before="0" w:after="0"/>
        <w:ind w:left="0" w:right="0"/>
        <w:jc w:val="both"/>
      </w:pPr>
      <w:r>
        <w:rPr>
          <w:b/>
        </w:rPr>
        <w:t>十、</w:t>
      </w:r>
      <w:r>
        <w:rPr>
          <w:sz w:val="24"/>
          <w:b/>
        </w:rPr>
        <w:t>违约责任与赔偿损失</w:t>
      </w:r>
    </w:p>
    <w:p>
      <w:pPr>
        <w:pStyle w:val="null3"/>
        <w:ind w:firstLine="480"/>
        <w:jc w:val="both"/>
      </w:pPr>
      <w:r>
        <w:rPr>
          <w:sz w:val="24"/>
        </w:rPr>
        <w:t>1.乙方交付的货物、工程/提供的服务不符合本合同规定的，甲方有权拒收，并且乙方须向甲方支付本合同总价5%的违约金。</w:t>
      </w:r>
    </w:p>
    <w:p>
      <w:pPr>
        <w:pStyle w:val="null3"/>
        <w:ind w:firstLine="480"/>
        <w:jc w:val="both"/>
      </w:pPr>
      <w:r>
        <w:rPr>
          <w:sz w:val="24"/>
        </w:rPr>
        <w:t>2.乙方未能按本合同规定的交货时间交付货物的/提供服务，从逾期之日起每日按本合同总价3‰的数额向甲方支付违约金；逾期半个月以上的，甲方有权解除合同，由此造成的甲方经济损失由乙方承担。</w:t>
      </w:r>
    </w:p>
    <w:p>
      <w:pPr>
        <w:pStyle w:val="null3"/>
        <w:ind w:firstLine="480"/>
        <w:jc w:val="both"/>
      </w:pPr>
      <w:r>
        <w:rPr>
          <w:sz w:val="24"/>
        </w:rPr>
        <w:t>3.甲方无正当理由拒收货物/接受服务的，甲方向乙方偿付本合同总的5%的违约金。甲方逾期付款，则每日按逾期付款金额的3‰向乙方偿付违约金，最高不超过逾期付款金额的3％。</w:t>
      </w:r>
    </w:p>
    <w:p>
      <w:pPr>
        <w:pStyle w:val="null3"/>
        <w:jc w:val="both"/>
      </w:pPr>
      <w:r>
        <w:rPr>
          <w:sz w:val="24"/>
        </w:rPr>
        <w:t>4.其它违约责任按《中华人民共和国民法典(合同编)》处理。</w:t>
      </w:r>
    </w:p>
    <w:p>
      <w:pPr>
        <w:pStyle w:val="null3"/>
        <w:spacing w:before="0" w:after="0"/>
        <w:ind w:left="0" w:right="0"/>
        <w:jc w:val="both"/>
      </w:pPr>
      <w:r>
        <w:rPr>
          <w:b/>
        </w:rPr>
        <w:t>十一、</w:t>
      </w:r>
      <w:r>
        <w:rPr>
          <w:sz w:val="24"/>
          <w:b/>
        </w:rPr>
        <w:t>争议的解决</w:t>
      </w:r>
    </w:p>
    <w:p>
      <w:pPr>
        <w:pStyle w:val="null3"/>
        <w:jc w:val="both"/>
      </w:pPr>
      <w:r>
        <w:rPr>
          <w:sz w:val="24"/>
          <w:color w:val="000000"/>
        </w:rPr>
        <w:t>因履行本合同引起的或者与本合同有关的争议，甲乙双方应当通过友好协商方式解决；如协商不能解决的，</w:t>
      </w:r>
      <w:r>
        <w:rPr>
          <w:sz w:val="24"/>
          <w:color w:val="000000"/>
        </w:rPr>
        <w:t>双方均可向惠州市惠城区人民法院提起诉讼</w:t>
      </w:r>
      <w:r>
        <w:rPr>
          <w:sz w:val="24"/>
          <w:color w:val="000000"/>
        </w:rPr>
        <w:t>。</w:t>
      </w:r>
    </w:p>
    <w:p>
      <w:pPr>
        <w:pStyle w:val="null3"/>
        <w:spacing w:before="0" w:after="0"/>
        <w:ind w:left="0" w:right="0"/>
        <w:jc w:val="both"/>
      </w:pPr>
      <w:r>
        <w:rPr>
          <w:b/>
        </w:rPr>
        <w:t>十二、</w:t>
      </w:r>
      <w:r>
        <w:rPr>
          <w:sz w:val="24"/>
          <w:b/>
        </w:rPr>
        <w:t>不可抗力</w:t>
      </w:r>
    </w:p>
    <w:p>
      <w:pPr>
        <w:pStyle w:val="null3"/>
        <w:jc w:val="both"/>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十</w:t>
      </w:r>
      <w:r>
        <w:rPr>
          <w:sz w:val="24"/>
          <w:b/>
        </w:rPr>
        <w:t>三</w:t>
      </w:r>
      <w:r>
        <w:rPr>
          <w:sz w:val="24"/>
          <w:b/>
        </w:rPr>
        <w:t>、税费</w:t>
      </w:r>
    </w:p>
    <w:p>
      <w:pPr>
        <w:pStyle w:val="null3"/>
        <w:jc w:val="both"/>
      </w:pPr>
      <w:r>
        <w:rPr>
          <w:sz w:val="24"/>
        </w:rPr>
        <w:t>在中国境内、外发生的与本合同执行有关的一切税费均由乙方负担。</w:t>
      </w:r>
    </w:p>
    <w:p>
      <w:pPr>
        <w:pStyle w:val="null3"/>
        <w:ind w:firstLine="482"/>
        <w:jc w:val="both"/>
      </w:pPr>
      <w:r>
        <w:rPr>
          <w:sz w:val="24"/>
          <w:b/>
        </w:rPr>
        <w:t>十</w:t>
      </w:r>
      <w:r>
        <w:rPr>
          <w:sz w:val="24"/>
          <w:b/>
        </w:rPr>
        <w:t>四</w:t>
      </w:r>
      <w:r>
        <w:rPr>
          <w:sz w:val="24"/>
          <w:b/>
        </w:rPr>
        <w:t>、其它</w:t>
      </w:r>
    </w:p>
    <w:p>
      <w:pPr>
        <w:pStyle w:val="null3"/>
        <w:ind w:firstLine="480"/>
        <w:jc w:val="both"/>
      </w:pPr>
      <w:r>
        <w:rPr>
          <w:sz w:val="24"/>
        </w:rPr>
        <w:t>1.乙方人员因执行本项目出现的伤亡，由乙方负责按照有关法律法规的规定进行处理。服务期限内，乙方人员在执行本项目服务中造成他人人身伤亡、财产损失的，由乙方负责处理并承担由此引发的一切法律责任。甲方不予承担任何责任。</w:t>
      </w:r>
    </w:p>
    <w:p>
      <w:pPr>
        <w:pStyle w:val="null3"/>
        <w:ind w:firstLine="480"/>
        <w:jc w:val="both"/>
      </w:pPr>
      <w:r>
        <w:rPr>
          <w:sz w:val="24"/>
        </w:rPr>
        <w:t>2.本合同所有附件、采购文件、投标文件、中标通知书通知书均为合同的有效组成部分，与本合同具有同等法律效力。</w:t>
      </w:r>
    </w:p>
    <w:p>
      <w:pPr>
        <w:pStyle w:val="null3"/>
        <w:ind w:firstLine="480"/>
        <w:jc w:val="both"/>
      </w:pPr>
      <w:r>
        <w:rPr>
          <w:sz w:val="24"/>
        </w:rPr>
        <w:t>3.在执行本合同的过程中，所有经双方签署确认的文件（包括会议纪要、补充协议、往来信函）即成为本合同的有效组成部分。</w:t>
      </w:r>
    </w:p>
    <w:p>
      <w:pPr>
        <w:pStyle w:val="null3"/>
        <w:jc w:val="both"/>
      </w:pPr>
      <w:r>
        <w:rPr>
          <w:sz w:val="24"/>
        </w:rPr>
        <w:t>4.如一方地址、电话、传真号码有变更，应在变更当日内书面通知对方，否则，应承担相应责任。</w:t>
      </w:r>
    </w:p>
    <w:p>
      <w:pPr>
        <w:pStyle w:val="null3"/>
        <w:jc w:val="both"/>
      </w:pPr>
      <w:r>
        <w:rPr>
          <w:b/>
        </w:rPr>
        <w:t>十三、合同生效</w:t>
      </w:r>
    </w:p>
    <w:p>
      <w:pPr>
        <w:pStyle w:val="null3"/>
        <w:spacing w:before="0" w:after="0"/>
        <w:ind w:left="0" w:right="0"/>
        <w:jc w:val="both"/>
      </w:pPr>
      <w:r>
        <w:rPr>
          <w:sz w:val="27"/>
          <w:color w:val="222222"/>
        </w:rPr>
        <w:t>　　1.本合同在甲乙双方法定代表人或其授权代表签字盖章后生效。</w:t>
      </w:r>
    </w:p>
    <w:p>
      <w:pPr>
        <w:pStyle w:val="null3"/>
        <w:spacing w:before="0" w:after="0"/>
        <w:ind w:left="0" w:right="0"/>
        <w:jc w:val="both"/>
      </w:pPr>
      <w:r>
        <w:rPr>
          <w:sz w:val="27"/>
          <w:color w:val="222222"/>
        </w:rPr>
        <w:t>　　2.</w:t>
      </w:r>
      <w:r>
        <w:rPr>
          <w:sz w:val="24"/>
        </w:rPr>
        <w:t>一式伍份，甲方持肆份，乙方持壹份。</w:t>
      </w:r>
    </w:p>
    <w:p>
      <w:pPr>
        <w:pStyle w:val="null3"/>
        <w:spacing w:before="150" w:after="150"/>
        <w:ind w:left="0" w:right="0"/>
        <w:jc w:val="both"/>
      </w:pPr>
      <w:r>
        <w:rPr>
          <w:sz w:val="27"/>
          <w:color w:val="222222"/>
        </w:rPr>
        <w:t xml:space="preserve"> </w:t>
      </w:r>
    </w:p>
    <w:p>
      <w:pPr>
        <w:pStyle w:val="null3"/>
        <w:ind w:left="5520"/>
        <w:jc w:val="left"/>
      </w:pPr>
      <w:r>
        <w:rPr>
          <w:sz w:val="24"/>
        </w:rPr>
        <w:t>甲方：</w:t>
      </w:r>
      <w:r>
        <w:rPr>
          <w:sz w:val="24"/>
        </w:rPr>
        <w:t>惠州市第一妇幼保健院</w:t>
      </w:r>
      <w:r>
        <w:rPr>
          <w:sz w:val="21"/>
        </w:rPr>
        <w:t xml:space="preserve">               </w:t>
      </w:r>
      <w:r>
        <w:rPr>
          <w:sz w:val="24"/>
        </w:rPr>
        <w:t>乙方：</w:t>
      </w:r>
    </w:p>
    <w:p>
      <w:pPr>
        <w:pStyle w:val="null3"/>
        <w:ind w:left="5520"/>
        <w:jc w:val="left"/>
      </w:pPr>
      <w:r>
        <w:rPr>
          <w:sz w:val="24"/>
        </w:rPr>
        <w:t>法定代表人：</w:t>
      </w:r>
      <w:r>
        <w:rPr>
          <w:sz w:val="21"/>
        </w:rPr>
        <w:t xml:space="preserve">                                          </w:t>
      </w:r>
      <w:r>
        <w:rPr>
          <w:sz w:val="24"/>
        </w:rPr>
        <w:t>法定代表人：</w:t>
      </w:r>
    </w:p>
    <w:p>
      <w:pPr>
        <w:pStyle w:val="null3"/>
        <w:jc w:val="left"/>
      </w:pPr>
      <w:r>
        <w:rPr>
          <w:sz w:val="24"/>
        </w:rPr>
        <w:t>授权代表</w:t>
      </w:r>
      <w:r>
        <w:rPr>
          <w:sz w:val="24"/>
        </w:rPr>
        <w:t>：</w:t>
      </w:r>
      <w:r>
        <w:rPr>
          <w:sz w:val="21"/>
        </w:rPr>
        <w:t xml:space="preserve">                                              </w:t>
      </w:r>
      <w:r>
        <w:rPr>
          <w:sz w:val="24"/>
        </w:rPr>
        <w:t>授权代表</w:t>
      </w:r>
      <w:r>
        <w:rPr>
          <w:sz w:val="24"/>
        </w:rPr>
        <w:t>：</w:t>
      </w:r>
    </w:p>
    <w:p>
      <w:pPr>
        <w:pStyle w:val="null3"/>
        <w:jc w:val="both"/>
      </w:pPr>
      <w:r>
        <w:rPr>
          <w:sz w:val="21"/>
        </w:rPr>
        <w:t xml:space="preserve">                            </w:t>
      </w:r>
    </w:p>
    <w:p>
      <w:pPr>
        <w:pStyle w:val="null3"/>
        <w:ind w:left="5040"/>
        <w:jc w:val="left"/>
      </w:pPr>
      <w:r>
        <w:rPr>
          <w:sz w:val="24"/>
        </w:rPr>
        <w:t>地址：</w:t>
      </w:r>
      <w:r>
        <w:rPr>
          <w:sz w:val="24"/>
        </w:rPr>
        <w:t>惠州市演达四路</w:t>
      </w:r>
      <w:r>
        <w:rPr>
          <w:sz w:val="24"/>
        </w:rPr>
        <w:t xml:space="preserve">5号                  </w:t>
      </w:r>
      <w:r>
        <w:rPr>
          <w:sz w:val="24"/>
        </w:rPr>
        <w:t>地址：</w:t>
      </w:r>
    </w:p>
    <w:p>
      <w:pPr>
        <w:pStyle w:val="null3"/>
        <w:ind w:right="240"/>
        <w:jc w:val="both"/>
      </w:pPr>
      <w:r>
        <w:rPr>
          <w:sz w:val="24"/>
        </w:rPr>
        <w:t>电话：</w:t>
      </w:r>
      <w:r>
        <w:rPr>
          <w:sz w:val="24"/>
        </w:rPr>
        <w:t>0752-7806616</w:t>
      </w:r>
      <w:r>
        <w:rPr>
          <w:sz w:val="21"/>
        </w:rPr>
        <w:t xml:space="preserve">                           </w:t>
      </w:r>
      <w:r>
        <w:rPr>
          <w:sz w:val="24"/>
        </w:rPr>
        <w:t>电话：</w:t>
      </w:r>
    </w:p>
    <w:p>
      <w:pPr>
        <w:pStyle w:val="null3"/>
        <w:jc w:val="both"/>
      </w:pPr>
      <w:r>
        <w:rPr>
          <w:sz w:val="24"/>
        </w:rPr>
        <w:t>日期：</w:t>
      </w:r>
      <w:r>
        <w:rPr>
          <w:sz w:val="21"/>
        </w:rPr>
        <w:t xml:space="preserve">    </w:t>
      </w:r>
      <w:r>
        <w:rPr>
          <w:sz w:val="24"/>
        </w:rPr>
        <w:t>年</w:t>
      </w:r>
      <w:r>
        <w:rPr>
          <w:sz w:val="21"/>
        </w:rPr>
        <w:t xml:space="preserve">    </w:t>
      </w:r>
      <w:r>
        <w:rPr>
          <w:sz w:val="24"/>
        </w:rPr>
        <w:t>月</w:t>
      </w:r>
      <w:r>
        <w:rPr>
          <w:sz w:val="21"/>
        </w:rPr>
        <w:t xml:space="preserve">    </w:t>
      </w:r>
      <w:r>
        <w:rPr>
          <w:sz w:val="24"/>
        </w:rPr>
        <w:t>日</w:t>
      </w:r>
      <w:r>
        <w:rPr>
          <w:sz w:val="21"/>
        </w:rPr>
        <w:t xml:space="preserve">                              </w:t>
      </w:r>
      <w:r>
        <w:rPr>
          <w:sz w:val="24"/>
        </w:rPr>
        <w:t>日期：</w:t>
      </w:r>
      <w:r>
        <w:rPr>
          <w:sz w:val="21"/>
        </w:rPr>
        <w:t xml:space="preserve">    </w:t>
      </w:r>
      <w:r>
        <w:rPr>
          <w:sz w:val="24"/>
        </w:rPr>
        <w:t>年</w:t>
      </w:r>
      <w:r>
        <w:rPr>
          <w:sz w:val="21"/>
        </w:rPr>
        <w:t xml:space="preserve">    </w:t>
      </w:r>
      <w:r>
        <w:rPr>
          <w:sz w:val="24"/>
        </w:rPr>
        <w:t>月</w:t>
      </w:r>
      <w:r>
        <w:rPr>
          <w:sz w:val="21"/>
        </w:rPr>
        <w:t xml:space="preserve">    </w:t>
      </w:r>
      <w:r>
        <w:rPr>
          <w:sz w:val="24"/>
        </w:rPr>
        <w:t>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441301-2025-03752</w:t>
      </w:r>
    </w:p>
    <w:p>
      <w:pPr>
        <w:pStyle w:val="null3"/>
        <w:jc w:val="center"/>
        <w:outlineLvl w:val="3"/>
      </w:pPr>
      <w:r>
        <w:rPr>
          <w:sz w:val="24"/>
          <w:b/>
        </w:rPr>
        <w:t>采购项目编号：</w:t>
      </w:r>
      <w:r>
        <w:rPr>
          <w:sz w:val="24"/>
          <w:b/>
        </w:rPr>
        <w:t>惠公易省云采市直〔2025〕094号</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惠州市公共资源交易中心</w:t>
      </w:r>
    </w:p>
    <w:p>
      <w:pPr>
        <w:pStyle w:val="null3"/>
        <w:ind w:firstLine="480"/>
      </w:pPr>
      <w:r>
        <w:rPr/>
        <w:t xml:space="preserve"> 你方组织的</w:t>
      </w:r>
      <w:r>
        <w:rPr>
          <w:u w:val="single"/>
        </w:rPr>
        <w:t>“</w:t>
      </w:r>
      <w:r>
        <w:rPr>
          <w:u w:val="single"/>
        </w:rPr>
        <w:t>惠州市第一妇幼保健院儿童健康大楼建筑智能化工程</w:t>
      </w:r>
      <w:r>
        <w:rPr>
          <w:u w:val="single"/>
        </w:rPr>
        <w:t>”</w:t>
      </w:r>
      <w:r>
        <w:rPr/>
        <w:t>项目的招标[采购项目编号为：</w:t>
      </w:r>
      <w:r>
        <w:rPr>
          <w:u w:val="single"/>
        </w:rPr>
        <w:t>惠公易省云采市直〔2025〕094号</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惠州市第一妇幼保健院儿童健康大楼建筑智能化工程</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惠州市公共资源交易中心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惠州市第一妇幼保健院儿童健康大楼建筑智能化工程</w:t>
      </w:r>
      <w:r>
        <w:rPr/>
        <w:t>”项目采购[采购项目编号为</w:t>
      </w:r>
      <w:r>
        <w:rPr/>
        <w:t>惠公易省云采市直〔2025〕094号</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惠州市第一妇幼保健院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惠州市公共资源交易中心</w:t>
      </w:r>
    </w:p>
    <w:p>
      <w:pPr>
        <w:pStyle w:val="null3"/>
        <w:ind w:firstLine="480"/>
      </w:pPr>
      <w:r>
        <w:rPr/>
        <w:t xml:space="preserve"> 如果我方在贵采购代理机构组织的</w:t>
      </w:r>
      <w:r>
        <w:rPr/>
        <w:t>惠州市第一妇幼保健院儿童健康大楼建筑智能化工程</w:t>
      </w:r>
      <w:r>
        <w:rPr/>
        <w:t>招标中获中标（采购项目编号：</w:t>
      </w:r>
      <w:r>
        <w:rPr/>
        <w:t>惠公易省云采市直〔2025〕094号</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惠州市公共资源交易中心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惠州市公共资源交易中心</w:t>
      </w:r>
    </w:p>
    <w:p>
      <w:pPr>
        <w:pStyle w:val="null3"/>
        <w:ind w:firstLine="480"/>
      </w:pPr>
      <w:r>
        <w:rPr/>
        <w:t>我单位已登记并准备参与“</w:t>
      </w:r>
      <w:r>
        <w:rPr/>
        <w:t>惠州市第一妇幼保健院儿童健康大楼建筑智能化工程</w:t>
      </w:r>
      <w:r>
        <w:rPr/>
        <w:t>”项目（采购项目编号：</w:t>
      </w:r>
      <w:r>
        <w:rPr/>
        <w:t>惠公易省云采市直〔2025〕094号</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