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120BDE5E">
      <w:pPr>
        <w:pStyle w:val="style4098"/>
        <w:keepNext/>
        <w:keepLines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lineRule="exact" w:line="600"/>
        <w:ind w:left="0" w:right="0" w:firstLine="0"/>
        <w:jc w:val="center"/>
        <w:textAlignment w:val="auto"/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pacing w:val="0"/>
          <w:w w:val="100"/>
          <w:position w:val="0"/>
          <w:sz w:val="44"/>
          <w:szCs w:val="44"/>
        </w:rPr>
        <w:t>后勤物资、基建工程、信息系统、外包服务</w:t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pacing w:val="0"/>
          <w:w w:val="100"/>
          <w:position w:val="0"/>
          <w:sz w:val="44"/>
          <w:szCs w:val="44"/>
        </w:rPr>
        <w:br/>
      </w:r>
      <w:r>
        <w:rPr>
          <w:rFonts w:ascii="方正小标宋简体" w:cs="方正小标宋简体" w:eastAsia="方正小标宋简体" w:hAnsi="方正小标宋简体" w:hint="eastAsia"/>
          <w:b w:val="false"/>
          <w:bCs w:val="false"/>
          <w:color w:val="auto"/>
          <w:spacing w:val="0"/>
          <w:w w:val="100"/>
          <w:position w:val="0"/>
          <w:sz w:val="44"/>
          <w:szCs w:val="44"/>
        </w:rPr>
        <w:t>项目等其他供应商廉洁承诺书</w:t>
      </w:r>
      <w:bookmarkEnd w:id="0"/>
      <w:bookmarkEnd w:id="1"/>
      <w:bookmarkEnd w:id="2"/>
    </w:p>
    <w:p w14:paraId="C0AD6E1F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8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为落实国家医药购销和医疗服务中不正之风专项治理 工作要求，进一步加强行风建设，杜绝医商合作中的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  <w:lang w:val="zh-CN" w:bidi="zh-CN" w:eastAsia="zh-CN"/>
        </w:rPr>
        <w:t>“红包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”、 回扣、提成等不正之风，积极配合贵院（惠州市第一妇幼保健院）做好服务保障等工作，维护本企业的信誉和形象，特作如下承诺。</w:t>
      </w:r>
    </w:p>
    <w:bookmarkStart w:id="3" w:name="bookmark3"/>
    <w:p w14:paraId="40EB5FC4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8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本企业经营销售行为必须符合国家相关法律、法规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和规章制度，不得有违规违纪违法行为。</w:t>
      </w:r>
    </w:p>
    <w:bookmarkStart w:id="4" w:name="bookmark4"/>
    <w:p w14:paraId="765D4F27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8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本企业严把供应质量关，严格履行釆购合同约定和要求，确保所供产品（或工程、信息系统、服务项目等）的质量。</w:t>
      </w:r>
    </w:p>
    <w:bookmarkStart w:id="5" w:name="bookmark5"/>
    <w:p w14:paraId="1BB3E07B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60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8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本企业及工作人员不得以回扣、提成等不正当手段进行促销；不得以旅游、考察、宴请等各种名义和形式进行促销；不得以任何借口向医院工作人员赠送现金、有价证券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和其他物品等，或给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予其他不正当利益。</w:t>
      </w:r>
    </w:p>
    <w:bookmarkStart w:id="6" w:name="bookmark6"/>
    <w:p w14:paraId="6FCB03BC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73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260" w:lineRule="exact" w:line="600"/>
        <w:ind w:left="0" w:right="0" w:firstLine="68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四</w:t>
      </w:r>
      <w:bookmarkEnd w:id="6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本企业销售人员严格遵守医院有关供应商来访接待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等制度规定，不在非接待日来访，未经备案预约不来访，不擅自进入医院有关科室及诊疗场所向医师、药械人员、管理人员及医院领导推销产品，不干扰医院工作和诊疗秩序，不违法违规开展业务活动。</w:t>
      </w:r>
    </w:p>
    <w:bookmarkStart w:id="7" w:name="bookmark7"/>
    <w:p w14:paraId="127A8FD2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6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五</w:t>
      </w:r>
      <w:bookmarkEnd w:id="7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、本企业需要在医院内举行产品（或信息系统、服务）的宣传推广会议、讲座或相关活动时，必须由分管院领导和 主要领导批准，报医院纪委备案后方可安排，不私自邀请医院职工参加上述活动。</w:t>
      </w:r>
    </w:p>
    <w:bookmarkStart w:id="8" w:name="bookmark8"/>
    <w:p w14:paraId="A5B5AA15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4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6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六</w:t>
      </w:r>
      <w:bookmarkEnd w:id="8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本企业给医院的捐赠，保证严格按照国家的法律法规和医院相关规章制度执行。</w:t>
      </w:r>
    </w:p>
    <w:bookmarkStart w:id="9" w:name="bookmark9"/>
    <w:p w14:paraId="AA1BCDB0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tabs>
          <w:tab w:val="left" w:leader="none" w:pos="1245"/>
        </w:tabs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6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七</w:t>
      </w:r>
      <w:bookmarkEnd w:id="9"/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本企业积极配合上级部门和医院对医商合作中有无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商业贿赂的</w:t>
      </w: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调查。</w:t>
      </w:r>
    </w:p>
    <w:p w14:paraId="E4E46AD1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600"/>
        <w:ind w:left="0" w:right="0" w:firstLine="66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如有违反上述承诺，我们愿意接受取消中标资格、记入不良行为数据库处理等，直至停止业务往来，以及纪检监察部门的其他处理。</w:t>
      </w:r>
    </w:p>
    <w:p w14:paraId="D8D5DE4F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1160" w:lineRule="exact" w:line="600"/>
        <w:ind w:left="0" w:right="0" w:firstLine="660"/>
        <w:jc w:val="both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本承诺书一式两份，一份存医院纪检部门，一份存经营企业。</w:t>
      </w:r>
    </w:p>
    <w:p w14:paraId="26BAFF33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580" w:lineRule="exact" w:line="600"/>
        <w:ind w:left="0" w:right="0" w:firstLine="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公司名称（盖公章）：</w:t>
      </w:r>
      <w:bookmarkStart w:id="10" w:name="_GoBack"/>
      <w:bookmarkEnd w:id="10"/>
    </w:p>
    <w:p w14:paraId="8EF8636A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580" w:lineRule="exact" w:line="600"/>
        <w:ind w:left="0" w:right="0" w:firstLine="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联系电话：</w:t>
      </w:r>
    </w:p>
    <w:p w14:paraId="5A794AD0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860" w:lineRule="exact" w:line="600"/>
        <w:ind w:left="0" w:right="0" w:firstLine="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供应商承诺代表（签名）：</w:t>
      </w:r>
    </w:p>
    <w:p w14:paraId="1030307C">
      <w:pPr>
        <w:pStyle w:val="style4100"/>
        <w:keepNext w:val="false"/>
        <w:keepLines w:val="false"/>
        <w:pageBreakBefore w:val="false"/>
        <w:widowControl w:val="false"/>
        <w:shd w:val="clear" w:color="auto" w:fill="auto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720" w:lineRule="exact" w:line="600"/>
        <w:ind w:left="0" w:right="0" w:firstLine="0"/>
        <w:jc w:val="left"/>
        <w:textAlignment w:val="auto"/>
        <w:rPr>
          <w:rFonts w:ascii="仿宋" w:cs="仿宋" w:eastAsia="仿宋" w:hAnsi="仿宋" w:hint="eastAsia"/>
          <w:color w:val="auto"/>
          <w:sz w:val="32"/>
          <w:szCs w:val="32"/>
        </w:rPr>
      </w:pPr>
      <w:r>
        <w:rPr>
          <w:rFonts w:ascii="仿宋" w:cs="仿宋" w:eastAsia="仿宋" w:hAnsi="仿宋" w:hint="eastAsia"/>
          <w:color w:val="auto"/>
          <w:spacing w:val="0"/>
          <w:w w:val="100"/>
          <w:position w:val="0"/>
          <w:sz w:val="32"/>
          <w:szCs w:val="32"/>
        </w:rPr>
        <w:t>日期:</w:t>
      </w:r>
    </w:p>
    <w:sectPr>
      <w:footnotePr>
        <w:numFmt w:val="decimal"/>
      </w:footnotePr>
      <w:pgSz w:w="11900" w:h="16840" w:orient="portrait"/>
      <w:pgMar w:top="1393" w:right="1765" w:bottom="1463" w:left="1765" w:header="965" w:footer="1035" w:gutter="0"/>
      <w:pgNumType w:start="1"/>
      <w:cols w:space="720" w:num="1"/>
      <w:rtlGutter w:val="false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新宋体">
    <w:altName w:val="新宋体"/>
    <w:panose1 w:val="020106090300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5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uiPriority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#1|1_"/>
    <w:basedOn w:val="style65"/>
    <w:next w:val="style4097"/>
    <w:link w:val="style4098"/>
    <w:uiPriority w:val="0"/>
    <w:rPr>
      <w:rFonts w:ascii="宋体" w:cs="宋体" w:eastAsia="宋体" w:hAnsi="宋体"/>
      <w:sz w:val="42"/>
      <w:szCs w:val="42"/>
      <w:u w:val="none"/>
      <w:shd w:val="clear" w:color="auto" w:fill="auto"/>
      <w:lang w:val="zh-TW" w:bidi="zh-TW" w:eastAsia="zh-TW"/>
    </w:rPr>
  </w:style>
  <w:style w:type="paragraph" w:customStyle="1" w:styleId="style4098">
    <w:name w:val="Heading #1|1"/>
    <w:basedOn w:val="style0"/>
    <w:next w:val="style4098"/>
    <w:link w:val="style4097"/>
    <w:uiPriority w:val="0"/>
    <w:pPr>
      <w:widowControl w:val="false"/>
      <w:shd w:val="clear" w:color="auto" w:fill="auto"/>
      <w:spacing w:after="560" w:lineRule="exact" w:line="600"/>
      <w:jc w:val="center"/>
      <w:outlineLvl w:val="0"/>
    </w:pPr>
    <w:rPr>
      <w:rFonts w:ascii="宋体" w:cs="宋体" w:eastAsia="宋体" w:hAnsi="宋体"/>
      <w:sz w:val="42"/>
      <w:szCs w:val="42"/>
      <w:u w:val="none"/>
      <w:shd w:val="clear" w:color="auto" w:fill="auto"/>
      <w:lang w:val="zh-TW" w:bidi="zh-TW" w:eastAsia="zh-TW"/>
    </w:rPr>
  </w:style>
  <w:style w:type="character" w:customStyle="1" w:styleId="style4099">
    <w:name w:val="Body text|1_"/>
    <w:basedOn w:val="style65"/>
    <w:next w:val="style4099"/>
    <w:link w:val="style4100"/>
    <w:uiPriority w:val="0"/>
    <w:rPr>
      <w:rFonts w:ascii="宋体" w:cs="宋体" w:eastAsia="宋体" w:hAnsi="宋体"/>
      <w:sz w:val="28"/>
      <w:szCs w:val="28"/>
      <w:u w:val="none"/>
      <w:shd w:val="clear" w:color="auto" w:fill="auto"/>
      <w:lang w:val="zh-TW" w:bidi="zh-TW" w:eastAsia="zh-TW"/>
    </w:rPr>
  </w:style>
  <w:style w:type="paragraph" w:customStyle="1" w:styleId="style4100">
    <w:name w:val="Body text|1"/>
    <w:basedOn w:val="style0"/>
    <w:next w:val="style4100"/>
    <w:link w:val="style4099"/>
    <w:uiPriority w:val="0"/>
    <w:pPr>
      <w:widowControl w:val="false"/>
      <w:shd w:val="clear" w:color="auto" w:fill="auto"/>
      <w:spacing w:lineRule="auto" w:line="451"/>
      <w:ind w:firstLine="400"/>
    </w:pPr>
    <w:rPr>
      <w:rFonts w:ascii="宋体" w:cs="宋体" w:eastAsia="宋体" w:hAnsi="宋体"/>
      <w:sz w:val="28"/>
      <w:szCs w:val="28"/>
      <w:u w:val="none"/>
      <w:shd w:val="clear" w:color="auto" w:fill="auto"/>
      <w:lang w:val="zh-TW" w:bidi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Words>714</Words>
  <Pages>2</Pages>
  <Characters>714</Characters>
  <Application>WPS Office</Application>
  <Paragraphs>15</Paragraphs>
  <ScaleCrop>false</ScaleCrop>
  <LinksUpToDate>false</LinksUpToDate>
  <CharactersWithSpaces>723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2023-08-14T02:38:45Z</dcterms:created>
  <dc:creator>Administrator</dc:creator>
  <lastModifiedBy>EVR-AL00</lastModifiedBy>
  <dcterms:modified xsi:type="dcterms:W3CDTF">2025-04-01T03:28:51Z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e208e55e428544d8b866616552fa2034_23</vt:lpwstr>
  </property>
</Properties>
</file>