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color w:val="auto"/>
          <w:sz w:val="72"/>
          <w:szCs w:val="72"/>
          <w:highlight w:val="none"/>
          <w:lang w:val="en-US" w:eastAsia="zh-CN"/>
        </w:rPr>
      </w:pPr>
    </w:p>
    <w:p>
      <w:pPr>
        <w:jc w:val="center"/>
        <w:rPr>
          <w:rFonts w:hint="eastAsia" w:ascii="华文中宋" w:hAnsi="华文中宋" w:eastAsia="华文中宋" w:cs="华文中宋"/>
          <w:b/>
          <w:color w:val="auto"/>
          <w:sz w:val="72"/>
          <w:szCs w:val="72"/>
          <w:highlight w:val="none"/>
          <w:lang w:eastAsia="zh-CN"/>
        </w:rPr>
      </w:pPr>
      <w:r>
        <w:rPr>
          <w:rFonts w:hint="eastAsia" w:ascii="华文中宋" w:hAnsi="华文中宋" w:eastAsia="华文中宋" w:cs="华文中宋"/>
          <w:b/>
          <w:color w:val="auto"/>
          <w:sz w:val="72"/>
          <w:szCs w:val="72"/>
          <w:highlight w:val="none"/>
          <w:lang w:eastAsia="zh-CN"/>
        </w:rPr>
        <w:t>惠州市第一妇幼保健院</w:t>
      </w:r>
    </w:p>
    <w:p>
      <w:pPr>
        <w:jc w:val="center"/>
        <w:rPr>
          <w:rFonts w:hint="eastAsia" w:ascii="华文中宋" w:hAnsi="华文中宋" w:eastAsia="华文中宋" w:cs="华文中宋"/>
          <w:b/>
          <w:color w:val="auto"/>
          <w:sz w:val="72"/>
          <w:szCs w:val="72"/>
          <w:highlight w:val="none"/>
          <w:lang w:eastAsia="zh-CN"/>
        </w:rPr>
      </w:pPr>
      <w:r>
        <w:rPr>
          <w:rFonts w:hint="eastAsia" w:ascii="华文中宋" w:hAnsi="华文中宋" w:eastAsia="华文中宋" w:cs="华文中宋"/>
          <w:b/>
          <w:color w:val="auto"/>
          <w:sz w:val="72"/>
          <w:szCs w:val="72"/>
          <w:highlight w:val="none"/>
          <w:lang w:eastAsia="zh-CN"/>
        </w:rPr>
        <w:t>项目论证文件</w:t>
      </w:r>
    </w:p>
    <w:p>
      <w:pPr>
        <w:pStyle w:val="3"/>
        <w:rPr>
          <w:rFonts w:hint="eastAsia" w:ascii="华文中宋" w:hAnsi="华文中宋" w:eastAsia="华文中宋" w:cs="华文中宋"/>
          <w:b/>
          <w:color w:val="auto"/>
          <w:sz w:val="72"/>
          <w:szCs w:val="72"/>
          <w:highlight w:val="none"/>
          <w:lang w:eastAsia="zh-CN"/>
        </w:rPr>
      </w:pPr>
    </w:p>
    <w:p>
      <w:pPr>
        <w:jc w:val="center"/>
        <w:rPr>
          <w:rFonts w:hint="eastAsia" w:ascii="华文中宋" w:hAnsi="华文中宋" w:eastAsia="华文中宋" w:cs="华文中宋"/>
          <w:b/>
          <w:color w:val="auto"/>
          <w:sz w:val="72"/>
          <w:szCs w:val="72"/>
          <w:highlight w:val="none"/>
          <w:lang w:eastAsia="zh-CN"/>
        </w:rPr>
      </w:pPr>
    </w:p>
    <w:p>
      <w:pPr>
        <w:pStyle w:val="3"/>
        <w:rPr>
          <w:rFonts w:hint="eastAsia"/>
          <w:color w:val="auto"/>
          <w:highlight w:val="none"/>
          <w:lang w:eastAsia="zh-CN"/>
        </w:rPr>
      </w:pPr>
    </w:p>
    <w:p>
      <w:pPr>
        <w:rPr>
          <w:rFonts w:hint="eastAsia"/>
          <w:color w:val="auto"/>
          <w:highlight w:val="none"/>
          <w:lang w:eastAsia="zh-CN"/>
        </w:rPr>
      </w:pPr>
    </w:p>
    <w:p>
      <w:pPr>
        <w:spacing w:line="360" w:lineRule="auto"/>
        <w:rPr>
          <w:rFonts w:hint="eastAsia" w:ascii="华文中宋" w:hAnsi="华文中宋" w:eastAsia="华文中宋" w:cs="华文中宋"/>
          <w:b/>
          <w:color w:val="auto"/>
          <w:sz w:val="30"/>
          <w:szCs w:val="30"/>
          <w:highlight w:val="none"/>
        </w:rPr>
      </w:pPr>
    </w:p>
    <w:p>
      <w:pPr>
        <w:spacing w:line="360" w:lineRule="auto"/>
        <w:ind w:firstLine="600" w:firstLineChars="200"/>
        <w:rPr>
          <w:rFonts w:hint="eastAsia" w:ascii="华文中宋" w:hAnsi="华文中宋" w:eastAsia="华文中宋" w:cs="华文中宋"/>
          <w:b w:val="0"/>
          <w:bCs/>
          <w:color w:val="auto"/>
          <w:sz w:val="30"/>
          <w:szCs w:val="30"/>
          <w:highlight w:val="none"/>
          <w:lang w:eastAsia="zh-CN"/>
        </w:rPr>
      </w:pPr>
      <w:r>
        <w:rPr>
          <w:rFonts w:hint="eastAsia" w:ascii="华文中宋" w:hAnsi="华文中宋" w:eastAsia="华文中宋" w:cs="华文中宋"/>
          <w:b w:val="0"/>
          <w:bCs/>
          <w:color w:val="auto"/>
          <w:sz w:val="30"/>
          <w:szCs w:val="30"/>
          <w:highlight w:val="none"/>
          <w:lang w:eastAsia="zh-CN"/>
        </w:rPr>
        <w:t>【</w:t>
      </w:r>
      <w:r>
        <w:rPr>
          <w:rFonts w:hint="eastAsia" w:ascii="华文中宋" w:hAnsi="华文中宋" w:eastAsia="华文中宋" w:cs="华文中宋"/>
          <w:b w:val="0"/>
          <w:bCs/>
          <w:color w:val="auto"/>
          <w:sz w:val="30"/>
          <w:szCs w:val="30"/>
          <w:highlight w:val="none"/>
        </w:rPr>
        <w:t>项目名称</w:t>
      </w:r>
      <w:r>
        <w:rPr>
          <w:rFonts w:hint="eastAsia" w:ascii="华文中宋" w:hAnsi="华文中宋" w:eastAsia="华文中宋" w:cs="华文中宋"/>
          <w:b w:val="0"/>
          <w:bCs/>
          <w:color w:val="auto"/>
          <w:sz w:val="30"/>
          <w:szCs w:val="30"/>
          <w:highlight w:val="none"/>
          <w:lang w:eastAsia="zh-CN"/>
        </w:rPr>
        <w:t>】</w:t>
      </w:r>
      <w:r>
        <w:rPr>
          <w:rFonts w:hint="eastAsia" w:ascii="华文中宋" w:hAnsi="华文中宋" w:eastAsia="华文中宋" w:cs="华文中宋"/>
          <w:b w:val="0"/>
          <w:bCs/>
          <w:color w:val="auto"/>
          <w:sz w:val="30"/>
          <w:szCs w:val="30"/>
          <w:highlight w:val="none"/>
        </w:rPr>
        <w:t>：</w:t>
      </w:r>
      <w:r>
        <w:rPr>
          <w:rFonts w:hint="eastAsia" w:ascii="华文中宋" w:hAnsi="华文中宋" w:eastAsia="华文中宋" w:cs="华文中宋"/>
          <w:b w:val="0"/>
          <w:bCs/>
          <w:color w:val="auto"/>
          <w:sz w:val="30"/>
          <w:szCs w:val="30"/>
          <w:highlight w:val="none"/>
          <w:lang w:eastAsia="zh-CN"/>
        </w:rPr>
        <w:t>采购检验科PCR室天花修缮工程施工方项目</w:t>
      </w:r>
    </w:p>
    <w:p>
      <w:pPr>
        <w:spacing w:line="360" w:lineRule="auto"/>
        <w:ind w:firstLine="600" w:firstLineChars="200"/>
        <w:rPr>
          <w:rFonts w:hint="eastAsia" w:ascii="华文中宋" w:hAnsi="华文中宋" w:eastAsia="华文中宋" w:cs="华文中宋"/>
          <w:b w:val="0"/>
          <w:bCs/>
          <w:color w:val="auto"/>
          <w:sz w:val="30"/>
          <w:szCs w:val="30"/>
          <w:highlight w:val="none"/>
          <w:lang w:eastAsia="zh-CN"/>
        </w:rPr>
      </w:pPr>
      <w:r>
        <w:rPr>
          <w:rFonts w:hint="eastAsia" w:ascii="华文中宋" w:hAnsi="华文中宋" w:eastAsia="华文中宋" w:cs="华文中宋"/>
          <w:b w:val="0"/>
          <w:bCs/>
          <w:color w:val="auto"/>
          <w:sz w:val="30"/>
          <w:szCs w:val="30"/>
          <w:highlight w:val="none"/>
          <w:lang w:eastAsia="zh-CN"/>
        </w:rPr>
        <w:t>【建设需求单位】：惠州市第一妇幼保健院</w:t>
      </w:r>
    </w:p>
    <w:p>
      <w:pPr>
        <w:spacing w:line="360" w:lineRule="auto"/>
        <w:ind w:firstLine="600" w:firstLineChars="200"/>
        <w:rPr>
          <w:rFonts w:hint="eastAsia" w:ascii="华文中宋" w:hAnsi="华文中宋" w:eastAsia="华文中宋" w:cs="华文中宋"/>
          <w:b w:val="0"/>
          <w:bCs/>
          <w:color w:val="auto"/>
          <w:sz w:val="30"/>
          <w:szCs w:val="30"/>
          <w:highlight w:val="none"/>
          <w:lang w:eastAsia="zh-CN"/>
        </w:rPr>
      </w:pPr>
      <w:r>
        <w:rPr>
          <w:rFonts w:hint="eastAsia" w:ascii="华文中宋" w:hAnsi="华文中宋" w:eastAsia="华文中宋" w:cs="华文中宋"/>
          <w:b w:val="0"/>
          <w:bCs/>
          <w:color w:val="auto"/>
          <w:sz w:val="30"/>
          <w:szCs w:val="30"/>
          <w:highlight w:val="none"/>
          <w:lang w:eastAsia="zh-CN"/>
        </w:rPr>
        <w:t>【联系地址】：惠州市惠城区河南岸演达四路5号</w:t>
      </w:r>
    </w:p>
    <w:p>
      <w:pPr>
        <w:ind w:firstLine="643" w:firstLineChars="200"/>
        <w:jc w:val="center"/>
        <w:rPr>
          <w:rFonts w:hint="eastAsia" w:eastAsia="仿宋_GB2312"/>
          <w:b/>
          <w:bCs/>
          <w:color w:val="auto"/>
          <w:sz w:val="32"/>
          <w:szCs w:val="32"/>
          <w:highlight w:val="none"/>
          <w:lang w:val="en-US" w:eastAsia="zh-CN"/>
        </w:rPr>
      </w:pPr>
    </w:p>
    <w:p>
      <w:pPr>
        <w:pStyle w:val="13"/>
        <w:rPr>
          <w:rFonts w:hint="eastAsia" w:eastAsia="仿宋_GB2312"/>
          <w:b/>
          <w:bCs/>
          <w:color w:val="auto"/>
          <w:sz w:val="32"/>
          <w:szCs w:val="32"/>
          <w:highlight w:val="none"/>
          <w:lang w:val="en-US" w:eastAsia="zh-CN"/>
        </w:rPr>
      </w:pPr>
    </w:p>
    <w:p>
      <w:pPr>
        <w:pStyle w:val="13"/>
        <w:rPr>
          <w:rFonts w:hint="eastAsia" w:eastAsia="仿宋_GB2312"/>
          <w:b/>
          <w:bCs/>
          <w:color w:val="auto"/>
          <w:sz w:val="32"/>
          <w:szCs w:val="32"/>
          <w:highlight w:val="none"/>
          <w:lang w:val="en-US" w:eastAsia="zh-CN"/>
        </w:rPr>
      </w:pPr>
    </w:p>
    <w:p>
      <w:pPr>
        <w:pStyle w:val="13"/>
        <w:rPr>
          <w:rFonts w:hint="eastAsia" w:eastAsia="仿宋_GB2312"/>
          <w:b/>
          <w:bCs/>
          <w:color w:val="auto"/>
          <w:sz w:val="32"/>
          <w:szCs w:val="32"/>
          <w:highlight w:val="none"/>
          <w:lang w:val="en-US" w:eastAsia="zh-CN"/>
        </w:rPr>
      </w:pPr>
    </w:p>
    <w:p>
      <w:pPr>
        <w:jc w:val="both"/>
        <w:rPr>
          <w:rFonts w:hint="eastAsia" w:eastAsia="仿宋_GB2312"/>
          <w:b/>
          <w:bCs/>
          <w:color w:val="auto"/>
          <w:sz w:val="48"/>
          <w:szCs w:val="48"/>
          <w:highlight w:val="none"/>
          <w:lang w:val="en-US" w:eastAsia="zh-CN"/>
        </w:rPr>
      </w:pPr>
    </w:p>
    <w:p>
      <w:pPr>
        <w:ind w:firstLine="964" w:firstLineChars="200"/>
        <w:jc w:val="center"/>
        <w:rPr>
          <w:rFonts w:hint="eastAsia" w:eastAsia="仿宋_GB2312"/>
          <w:b/>
          <w:bCs/>
          <w:color w:val="auto"/>
          <w:sz w:val="48"/>
          <w:szCs w:val="48"/>
          <w:highlight w:val="none"/>
          <w:lang w:eastAsia="zh-CN"/>
        </w:rPr>
      </w:pPr>
      <w:r>
        <w:rPr>
          <w:rFonts w:hint="eastAsia" w:eastAsia="仿宋_GB2312"/>
          <w:b/>
          <w:bCs/>
          <w:color w:val="auto"/>
          <w:sz w:val="48"/>
          <w:szCs w:val="48"/>
          <w:highlight w:val="none"/>
          <w:lang w:val="en-US" w:eastAsia="zh-CN"/>
        </w:rPr>
        <w:t>第一部分 用户</w:t>
      </w:r>
      <w:r>
        <w:rPr>
          <w:rFonts w:hint="eastAsia" w:eastAsia="仿宋_GB2312"/>
          <w:b/>
          <w:bCs/>
          <w:color w:val="auto"/>
          <w:sz w:val="48"/>
          <w:szCs w:val="48"/>
          <w:highlight w:val="none"/>
        </w:rPr>
        <w:t>需求书</w:t>
      </w:r>
    </w:p>
    <w:p>
      <w:pPr>
        <w:ind w:firstLine="420" w:firstLineChars="200"/>
        <w:rPr>
          <w:b w:val="0"/>
          <w:bCs w:val="0"/>
          <w:color w:val="auto"/>
          <w:highlight w:val="none"/>
        </w:rPr>
      </w:pP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"采购项目的基本信息" \l "【本项目采购需求之"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一、基本信息</w:t>
      </w:r>
      <w:r>
        <w:rPr>
          <w:rFonts w:hint="eastAsia" w:ascii="宋体" w:hAnsi="宋体" w:eastAsia="宋体" w:cs="宋体"/>
          <w:b w:val="0"/>
          <w:bCs w:val="0"/>
          <w:color w:val="auto"/>
          <w:sz w:val="28"/>
          <w:szCs w:val="28"/>
          <w:highlight w:val="none"/>
        </w:rPr>
        <w:fldChar w:fldCharType="end"/>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项目名称：</w:t>
      </w:r>
      <w:r>
        <w:rPr>
          <w:rFonts w:hint="eastAsia" w:ascii="宋体" w:hAnsi="宋体" w:eastAsia="宋体" w:cs="宋体"/>
          <w:b w:val="0"/>
          <w:bCs w:val="0"/>
          <w:color w:val="auto"/>
          <w:sz w:val="28"/>
          <w:szCs w:val="28"/>
          <w:highlight w:val="none"/>
          <w:lang w:eastAsia="zh-CN"/>
        </w:rPr>
        <w:t>采购检验科PCR室天花修缮工程施工方项目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项目预算：</w:t>
      </w:r>
      <w:r>
        <w:rPr>
          <w:rFonts w:hint="eastAsia" w:ascii="宋体" w:hAnsi="宋体" w:eastAsia="宋体" w:cs="宋体"/>
          <w:b w:val="0"/>
          <w:bCs w:val="0"/>
          <w:color w:val="auto"/>
          <w:sz w:val="28"/>
          <w:szCs w:val="28"/>
          <w:highlight w:val="none"/>
        </w:rPr>
        <w:t>人民币</w:t>
      </w:r>
      <w:r>
        <w:rPr>
          <w:rFonts w:hint="eastAsia" w:ascii="宋体" w:hAnsi="宋体" w:eastAsia="宋体" w:cs="宋体"/>
          <w:b w:val="0"/>
          <w:bCs w:val="0"/>
          <w:color w:val="auto"/>
          <w:sz w:val="28"/>
          <w:szCs w:val="28"/>
          <w:highlight w:val="none"/>
          <w:lang w:val="en-US" w:eastAsia="zh-CN"/>
        </w:rPr>
        <w:t>4.721599万元</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二、报价要求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报价最高限价</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人民币</w:t>
      </w:r>
      <w:r>
        <w:rPr>
          <w:rFonts w:hint="eastAsia" w:ascii="宋体" w:hAnsi="宋体" w:eastAsia="宋体" w:cs="宋体"/>
          <w:b w:val="0"/>
          <w:bCs w:val="0"/>
          <w:color w:val="auto"/>
          <w:sz w:val="28"/>
          <w:szCs w:val="28"/>
          <w:highlight w:val="none"/>
          <w:lang w:val="en-US" w:eastAsia="zh-CN"/>
        </w:rPr>
        <w:t>4.721599万元。</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其中：</w:t>
      </w:r>
      <w:r>
        <w:rPr>
          <w:rFonts w:hint="eastAsia" w:ascii="宋体" w:hAnsi="宋体" w:eastAsia="宋体" w:cs="宋体"/>
          <w:b w:val="0"/>
          <w:bCs w:val="0"/>
          <w:color w:val="auto"/>
          <w:sz w:val="28"/>
          <w:szCs w:val="28"/>
          <w:highlight w:val="none"/>
          <w:lang w:eastAsia="zh-CN"/>
        </w:rPr>
        <w:t>安</w:t>
      </w:r>
      <w:r>
        <w:rPr>
          <w:rFonts w:hint="eastAsia" w:ascii="宋体" w:hAnsi="宋体" w:eastAsia="宋体" w:cs="宋体"/>
          <w:b w:val="0"/>
          <w:bCs w:val="0"/>
          <w:color w:val="auto"/>
          <w:kern w:val="2"/>
          <w:sz w:val="28"/>
          <w:szCs w:val="28"/>
          <w:highlight w:val="none"/>
          <w:lang w:val="en-US" w:eastAsia="zh-CN" w:bidi="ar-SA"/>
        </w:rPr>
        <w:t>全文明施工费为</w:t>
      </w:r>
      <w:r>
        <w:rPr>
          <w:rFonts w:hint="eastAsia" w:ascii="宋体" w:hAnsi="宋体" w:cs="宋体"/>
          <w:b w:val="0"/>
          <w:bCs w:val="0"/>
          <w:color w:val="auto"/>
          <w:kern w:val="2"/>
          <w:sz w:val="28"/>
          <w:szCs w:val="28"/>
          <w:highlight w:val="none"/>
          <w:lang w:val="en-US" w:eastAsia="zh-CN" w:bidi="ar-SA"/>
        </w:rPr>
        <w:t>0.</w:t>
      </w:r>
      <w:r>
        <w:rPr>
          <w:rFonts w:hint="eastAsia" w:ascii="宋体" w:hAnsi="宋体" w:eastAsia="宋体" w:cs="宋体"/>
          <w:b w:val="0"/>
          <w:bCs w:val="0"/>
          <w:color w:val="auto"/>
          <w:kern w:val="2"/>
          <w:sz w:val="28"/>
          <w:szCs w:val="28"/>
          <w:highlight w:val="none"/>
          <w:lang w:val="en-US" w:eastAsia="zh-CN" w:bidi="ar-SA"/>
        </w:rPr>
        <w:t>109176</w:t>
      </w:r>
      <w:r>
        <w:rPr>
          <w:rFonts w:hint="eastAsia" w:ascii="宋体" w:hAnsi="宋体" w:cs="宋体"/>
          <w:b w:val="0"/>
          <w:bCs w:val="0"/>
          <w:color w:val="auto"/>
          <w:kern w:val="2"/>
          <w:sz w:val="28"/>
          <w:szCs w:val="28"/>
          <w:highlight w:val="none"/>
          <w:lang w:val="en-US" w:eastAsia="zh-CN" w:bidi="ar-SA"/>
        </w:rPr>
        <w:t>万</w:t>
      </w:r>
      <w:r>
        <w:rPr>
          <w:rFonts w:hint="eastAsia" w:ascii="宋体" w:hAnsi="宋体" w:eastAsia="宋体" w:cs="宋体"/>
          <w:b w:val="0"/>
          <w:bCs w:val="0"/>
          <w:color w:val="auto"/>
          <w:kern w:val="2"/>
          <w:sz w:val="28"/>
          <w:szCs w:val="28"/>
          <w:highlight w:val="none"/>
          <w:lang w:val="en-US" w:eastAsia="zh-CN" w:bidi="ar-SA"/>
        </w:rPr>
        <w:t>元、余泥渣土场外运输排放费、暂列金额具体费用为0元。</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sz w:val="28"/>
          <w:szCs w:val="28"/>
          <w:lang w:val="en-US"/>
        </w:rPr>
      </w:pPr>
      <w:r>
        <w:rPr>
          <w:rFonts w:hint="eastAsia" w:ascii="宋体" w:hAnsi="宋体" w:eastAsia="宋体" w:cs="宋体"/>
          <w:b w:val="0"/>
          <w:bCs w:val="0"/>
          <w:color w:val="auto"/>
          <w:sz w:val="28"/>
          <w:szCs w:val="28"/>
          <w:highlight w:val="none"/>
          <w:lang w:val="en-US" w:eastAsia="zh-CN"/>
        </w:rPr>
        <w:t>承包方式：</w:t>
      </w:r>
      <w:r>
        <w:rPr>
          <w:rFonts w:hint="eastAsia" w:ascii="宋体" w:hAnsi="宋体" w:eastAsia="宋体" w:cs="宋体"/>
          <w:b w:val="0"/>
          <w:bCs w:val="0"/>
          <w:color w:val="auto"/>
          <w:kern w:val="2"/>
          <w:sz w:val="28"/>
          <w:szCs w:val="28"/>
          <w:highlight w:val="none"/>
          <w:lang w:val="en-US" w:eastAsia="zh-CN" w:bidi="ar-SA"/>
        </w:rPr>
        <w:t>总价包干。</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fldChar w:fldCharType="begin"/>
      </w:r>
      <w:r>
        <w:rPr>
          <w:rFonts w:hint="eastAsia" w:ascii="宋体" w:hAnsi="宋体" w:eastAsia="宋体" w:cs="宋体"/>
          <w:b w:val="0"/>
          <w:bCs w:val="0"/>
          <w:color w:val="auto"/>
          <w:sz w:val="28"/>
          <w:szCs w:val="28"/>
          <w:highlight w:val="none"/>
          <w:lang w:val="en-US" w:eastAsia="zh-CN"/>
        </w:rPr>
        <w:instrText xml:space="preserve"> HYPERLINK "投标人资格条件" \l "【本项目采购需求之" </w:instrText>
      </w:r>
      <w:r>
        <w:rPr>
          <w:rFonts w:hint="eastAsia" w:ascii="宋体" w:hAnsi="宋体" w:eastAsia="宋体" w:cs="宋体"/>
          <w:b w:val="0"/>
          <w:bC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三、响应供应商资格条件</w:t>
      </w:r>
      <w:r>
        <w:rPr>
          <w:rFonts w:hint="eastAsia" w:ascii="宋体" w:hAnsi="宋体" w:eastAsia="宋体" w:cs="宋体"/>
          <w:b w:val="0"/>
          <w:bCs w:val="0"/>
          <w:color w:val="auto"/>
          <w:sz w:val="28"/>
          <w:szCs w:val="28"/>
          <w:highlight w:val="none"/>
          <w:lang w:val="en-US" w:eastAsia="zh-CN"/>
        </w:rPr>
        <w:fldChar w:fldCharType="end"/>
      </w:r>
      <w:r>
        <w:rPr>
          <w:rFonts w:hint="eastAsia" w:ascii="宋体" w:hAnsi="宋体" w:eastAsia="宋体" w:cs="宋体"/>
          <w:b/>
          <w:bCs/>
          <w:color w:val="auto"/>
          <w:sz w:val="28"/>
          <w:szCs w:val="28"/>
          <w:highlight w:val="none"/>
          <w:lang w:eastAsia="zh-CN"/>
        </w:rPr>
        <w:t>（响应时以下内容须提供承诺函，格式自拟）</w:t>
      </w:r>
      <w:bookmarkStart w:id="6" w:name="_GoBack"/>
      <w:bookmarkEnd w:id="6"/>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（一）供应商资格条件审查</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1、符合《中华人民共和国政府采购法》第二十一条和第二十二条规定的供应商；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val="en-US" w:eastAsia="zh-CN"/>
        </w:rPr>
        <w:t>1</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供应商营业执照复印件；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val="en-US" w:eastAsia="zh-CN"/>
        </w:rPr>
        <w:t>2</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供应商法定代表人授权代表的身份证原件及复印件、法定代表人针对此项目的授权委托书或者法定代表人亲自参加的提供身份证原件及复印件；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val="en-US" w:eastAsia="zh-CN"/>
        </w:rPr>
        <w:t>3</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供应商提供：①2020至2022年度任意一年经审计的审计报告复印件（包含审计报告中所涉及的财务报表和报表附注）；或②2020年至2022年度任意一年投标人内部的财务报表复印件（新成立公司提供成立至今的月或季度财务报表复印件）；或③截至投标文件递交截止日一年内银行出具的资信证明（复印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2、应当独立于采购人和集中采购机构；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3、符合《中华人民共和国政府采购法实施条例》第十八条和第二十二条规定；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4、本项目不接受关联企业投标；不接受联合体，不允许</w:t>
      </w: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对本招标项目进行分包和转包</w:t>
      </w:r>
      <w:r>
        <w:rPr>
          <w:rFonts w:hint="eastAsia" w:ascii="宋体" w:hAnsi="宋体" w:cs="宋体"/>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本项目整体专门面向中小企业</w:t>
      </w:r>
      <w:r>
        <w:rPr>
          <w:rFonts w:hint="eastAsia" w:ascii="宋体" w:hAnsi="宋体" w:cs="宋体"/>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声明在参与政府采购活动前三年未有重大违法记录、没有不良信用记录</w:t>
      </w:r>
      <w:r>
        <w:rPr>
          <w:rFonts w:hint="eastAsia" w:ascii="宋体" w:hAnsi="宋体" w:eastAsia="宋体" w:cs="宋体"/>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（二）供应商符合性审查</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报名参加本次釆购服务的供应商具有建设行政主管部门颁发的在有效期内的安全生产许可证，资质等级为建筑装修装饰工程专业承包贰级或以上；</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供应商没有违反</w:t>
      </w:r>
      <w:r>
        <w:rPr>
          <w:rFonts w:hint="eastAsia" w:ascii="宋体" w:hAnsi="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lang w:eastAsia="zh-CN"/>
        </w:rPr>
        <w:t>文件</w:t>
      </w:r>
      <w:r>
        <w:rPr>
          <w:rFonts w:hint="eastAsia" w:ascii="宋体" w:hAnsi="宋体" w:eastAsia="宋体" w:cs="宋体"/>
          <w:b w:val="0"/>
          <w:bCs w:val="0"/>
          <w:color w:val="auto"/>
          <w:sz w:val="28"/>
          <w:szCs w:val="28"/>
          <w:highlight w:val="none"/>
        </w:rPr>
        <w:t>关于联合体投标的相关约定；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按照</w:t>
      </w:r>
      <w:r>
        <w:rPr>
          <w:rFonts w:hint="eastAsia" w:ascii="宋体" w:hAnsi="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lang w:eastAsia="zh-CN"/>
        </w:rPr>
        <w:t>文件</w:t>
      </w:r>
      <w:r>
        <w:rPr>
          <w:rFonts w:hint="eastAsia" w:ascii="宋体" w:hAnsi="宋体" w:eastAsia="宋体" w:cs="宋体"/>
          <w:b w:val="0"/>
          <w:bCs w:val="0"/>
          <w:color w:val="auto"/>
          <w:sz w:val="28"/>
          <w:szCs w:val="28"/>
          <w:highlight w:val="none"/>
        </w:rPr>
        <w:t>要求提交了</w:t>
      </w:r>
      <w:r>
        <w:rPr>
          <w:rFonts w:hint="eastAsia" w:ascii="宋体" w:hAnsi="宋体" w:cs="宋体"/>
          <w:b w:val="0"/>
          <w:bCs w:val="0"/>
          <w:color w:val="auto"/>
          <w:sz w:val="28"/>
          <w:szCs w:val="28"/>
          <w:highlight w:val="none"/>
          <w:lang w:eastAsia="zh-CN"/>
        </w:rPr>
        <w:t>响应</w:t>
      </w:r>
      <w:r>
        <w:rPr>
          <w:rFonts w:hint="eastAsia" w:ascii="宋体" w:hAnsi="宋体" w:eastAsia="宋体" w:cs="宋体"/>
          <w:b w:val="0"/>
          <w:bCs w:val="0"/>
          <w:color w:val="auto"/>
          <w:sz w:val="28"/>
          <w:szCs w:val="28"/>
          <w:highlight w:val="none"/>
        </w:rPr>
        <w:t>承诺函（</w:t>
      </w:r>
      <w:r>
        <w:rPr>
          <w:rFonts w:hint="eastAsia" w:ascii="宋体" w:hAnsi="宋体" w:cs="宋体"/>
          <w:b w:val="0"/>
          <w:bCs w:val="0"/>
          <w:color w:val="auto"/>
          <w:sz w:val="28"/>
          <w:szCs w:val="28"/>
          <w:highlight w:val="none"/>
          <w:lang w:eastAsia="zh-CN"/>
        </w:rPr>
        <w:t>响应</w:t>
      </w:r>
      <w:r>
        <w:rPr>
          <w:rFonts w:hint="eastAsia" w:ascii="宋体" w:hAnsi="宋体" w:eastAsia="宋体" w:cs="宋体"/>
          <w:b w:val="0"/>
          <w:bCs w:val="0"/>
          <w:color w:val="auto"/>
          <w:sz w:val="28"/>
          <w:szCs w:val="28"/>
          <w:highlight w:val="none"/>
        </w:rPr>
        <w:t>承诺函</w:t>
      </w:r>
      <w:r>
        <w:rPr>
          <w:rFonts w:hint="eastAsia" w:ascii="宋体" w:hAnsi="宋体" w:eastAsia="宋体" w:cs="宋体"/>
          <w:b w:val="0"/>
          <w:bCs w:val="0"/>
          <w:color w:val="auto"/>
          <w:sz w:val="28"/>
          <w:szCs w:val="28"/>
          <w:highlight w:val="none"/>
          <w:lang w:eastAsia="zh-CN"/>
        </w:rPr>
        <w:t>格式自拟</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eastAsia="zh-CN"/>
        </w:rPr>
        <w:t>响应文件</w:t>
      </w:r>
      <w:r>
        <w:rPr>
          <w:rFonts w:hint="eastAsia" w:ascii="宋体" w:hAnsi="宋体" w:eastAsia="宋体" w:cs="宋体"/>
          <w:b w:val="0"/>
          <w:bCs w:val="0"/>
          <w:color w:val="auto"/>
          <w:sz w:val="28"/>
          <w:szCs w:val="28"/>
          <w:highlight w:val="none"/>
        </w:rPr>
        <w:t>没有无效签署的；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、按照</w:t>
      </w:r>
      <w:r>
        <w:rPr>
          <w:rFonts w:hint="eastAsia" w:ascii="宋体" w:hAnsi="宋体" w:eastAsia="宋体" w:cs="宋体"/>
          <w:b w:val="0"/>
          <w:bCs w:val="0"/>
          <w:color w:val="auto"/>
          <w:sz w:val="28"/>
          <w:szCs w:val="28"/>
          <w:highlight w:val="none"/>
          <w:lang w:eastAsia="zh-CN"/>
        </w:rPr>
        <w:t>论证文件</w:t>
      </w:r>
      <w:r>
        <w:rPr>
          <w:rFonts w:hint="eastAsia" w:ascii="宋体" w:hAnsi="宋体" w:eastAsia="宋体" w:cs="宋体"/>
          <w:b w:val="0"/>
          <w:bCs w:val="0"/>
          <w:color w:val="auto"/>
          <w:sz w:val="28"/>
          <w:szCs w:val="28"/>
          <w:highlight w:val="none"/>
        </w:rPr>
        <w:t>的报价方式、报价要求进行了报价且报价方案是唯一确定；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响应</w:t>
      </w:r>
      <w:r>
        <w:rPr>
          <w:rFonts w:hint="eastAsia" w:ascii="宋体" w:hAnsi="宋体" w:eastAsia="宋体" w:cs="宋体"/>
          <w:b w:val="0"/>
          <w:bCs w:val="0"/>
          <w:color w:val="auto"/>
          <w:sz w:val="28"/>
          <w:szCs w:val="28"/>
          <w:highlight w:val="none"/>
        </w:rPr>
        <w:t>报价未超出采购预算的，如设定最高限价的，且未超出最高限价；</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响应</w:t>
      </w:r>
      <w:r>
        <w:rPr>
          <w:rFonts w:hint="eastAsia" w:ascii="宋体" w:hAnsi="宋体" w:eastAsia="宋体" w:cs="宋体"/>
          <w:b w:val="0"/>
          <w:bCs w:val="0"/>
          <w:color w:val="auto"/>
          <w:sz w:val="28"/>
          <w:szCs w:val="28"/>
          <w:highlight w:val="none"/>
        </w:rPr>
        <w:t>有效期符合</w:t>
      </w:r>
      <w:r>
        <w:rPr>
          <w:rFonts w:hint="eastAsia" w:ascii="宋体" w:hAnsi="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lang w:eastAsia="zh-CN"/>
        </w:rPr>
        <w:t>文件</w:t>
      </w:r>
      <w:r>
        <w:rPr>
          <w:rFonts w:hint="eastAsia" w:ascii="宋体" w:hAnsi="宋体" w:eastAsia="宋体" w:cs="宋体"/>
          <w:b w:val="0"/>
          <w:bCs w:val="0"/>
          <w:color w:val="auto"/>
          <w:sz w:val="28"/>
          <w:szCs w:val="28"/>
          <w:highlight w:val="none"/>
        </w:rPr>
        <w:t>要求的；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eastAsia="宋体"/>
          <w:lang w:val="en-US" w:eastAsia="zh-CN"/>
        </w:rPr>
      </w:pPr>
      <w:r>
        <w:rPr>
          <w:rFonts w:hint="eastAsia" w:ascii="宋体" w:hAnsi="宋体" w:cs="宋体"/>
          <w:b w:val="0"/>
          <w:bCs w:val="0"/>
          <w:color w:val="auto"/>
          <w:sz w:val="28"/>
          <w:szCs w:val="28"/>
          <w:highlight w:val="none"/>
          <w:lang w:val="en-US" w:eastAsia="zh-CN"/>
        </w:rPr>
        <w:t>8、其他</w:t>
      </w:r>
      <w:r>
        <w:rPr>
          <w:rFonts w:hint="eastAsia" w:ascii="宋体" w:hAnsi="宋体" w:eastAsia="宋体" w:cs="宋体"/>
          <w:sz w:val="28"/>
          <w:szCs w:val="28"/>
          <w:lang w:val="en-US" w:eastAsia="zh-CN"/>
        </w:rPr>
        <w:t>资质证明文件（包括团队资质、公司资质、入驻广东省政府采购智慧云平台截图等）。</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四、本项目采购需求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（一）项目概况</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kern w:val="2"/>
          <w:sz w:val="28"/>
          <w:szCs w:val="28"/>
          <w:lang w:val="en-US" w:eastAsia="zh-CN" w:bidi="ar-SA"/>
        </w:rPr>
        <w:t>原检验科PCR室的天花材料因不符合消防要求，同时根据科室的实际需求，检验科PCR室计划天花修缮改造，修缮面积约70平方米，工程内容主要包括：更换实验室天花、生物安全柜移位及管道重新布置、隔断空间调整、原有设备及电路复位等</w:t>
      </w:r>
      <w:r>
        <w:rPr>
          <w:rFonts w:hint="eastAsia" w:ascii="宋体" w:hAnsi="宋体" w:eastAsia="宋体" w:cs="宋体"/>
          <w:b w:val="0"/>
          <w:bCs w:val="0"/>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（二）项目需求一览表</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highlight w:val="none"/>
          <w:lang w:eastAsia="zh-CN"/>
        </w:rPr>
        <w:t>本项目具体内容详见附件</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《工程量清单》、</w:t>
      </w:r>
      <w:r>
        <w:rPr>
          <w:rFonts w:hint="eastAsia" w:ascii="宋体" w:hAnsi="宋体" w:eastAsia="宋体" w:cs="宋体"/>
          <w:b/>
          <w:bCs/>
          <w:color w:val="auto"/>
          <w:sz w:val="28"/>
          <w:szCs w:val="28"/>
          <w:highlight w:val="none"/>
          <w:lang w:val="en-US" w:eastAsia="zh-CN"/>
        </w:rPr>
        <w:t>附件3《工程量清单》。</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bookmarkStart w:id="0" w:name="_Toc7396"/>
      <w:bookmarkStart w:id="1" w:name="_Toc8273"/>
      <w:bookmarkStart w:id="2" w:name="_Toc11835"/>
      <w:r>
        <w:rPr>
          <w:rFonts w:hint="eastAsia" w:ascii="宋体" w:hAnsi="宋体" w:eastAsia="宋体" w:cs="宋体"/>
          <w:b w:val="0"/>
          <w:bCs w:val="0"/>
          <w:color w:val="auto"/>
          <w:sz w:val="28"/>
          <w:szCs w:val="28"/>
          <w:highlight w:val="none"/>
          <w:lang w:val="en-US" w:eastAsia="zh-CN"/>
        </w:rPr>
        <w:t>（三）技术团队的需求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需要安排</w:t>
      </w:r>
      <w:r>
        <w:rPr>
          <w:rFonts w:hint="eastAsia" w:ascii="宋体" w:hAnsi="宋体" w:eastAsia="宋体" w:cs="宋体"/>
          <w:b w:val="0"/>
          <w:bCs w:val="0"/>
          <w:color w:val="auto"/>
          <w:sz w:val="28"/>
          <w:szCs w:val="28"/>
          <w:highlight w:val="none"/>
          <w:lang w:val="en-US" w:eastAsia="zh-CN"/>
        </w:rPr>
        <w:t>技术</w:t>
      </w:r>
      <w:r>
        <w:rPr>
          <w:rFonts w:hint="eastAsia" w:ascii="宋体" w:hAnsi="宋体" w:eastAsia="宋体" w:cs="宋体"/>
          <w:b w:val="0"/>
          <w:bCs w:val="0"/>
          <w:color w:val="auto"/>
          <w:sz w:val="28"/>
          <w:szCs w:val="28"/>
          <w:highlight w:val="none"/>
        </w:rPr>
        <w:t>团队的人员数量共</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名，具体如下：</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项目负责人</w:t>
      </w:r>
    </w:p>
    <w:p>
      <w:pPr>
        <w:pStyle w:val="10"/>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val="en-US" w:eastAsia="zh-CN"/>
        </w:rPr>
        <w:t>响应供应商</w:t>
      </w:r>
      <w:r>
        <w:rPr>
          <w:rFonts w:hint="eastAsia" w:ascii="宋体" w:hAnsi="宋体" w:eastAsia="宋体" w:cs="宋体"/>
          <w:b w:val="0"/>
          <w:bCs w:val="0"/>
          <w:sz w:val="28"/>
          <w:szCs w:val="28"/>
          <w:highlight w:val="none"/>
        </w:rPr>
        <w:t>派出 1</w:t>
      </w:r>
      <w:r>
        <w:rPr>
          <w:rFonts w:hint="eastAsia" w:ascii="宋体" w:hAnsi="宋体" w:eastAsia="宋体" w:cs="宋体"/>
          <w:b w:val="0"/>
          <w:bCs w:val="0"/>
          <w:color w:val="0000FF"/>
          <w:sz w:val="28"/>
          <w:szCs w:val="28"/>
          <w:highlight w:val="none"/>
        </w:rPr>
        <w:t xml:space="preserve"> </w:t>
      </w:r>
      <w:r>
        <w:rPr>
          <w:rFonts w:hint="eastAsia" w:ascii="宋体" w:hAnsi="宋体" w:eastAsia="宋体" w:cs="宋体"/>
          <w:b w:val="0"/>
          <w:bCs w:val="0"/>
          <w:color w:val="auto"/>
          <w:sz w:val="28"/>
          <w:szCs w:val="28"/>
          <w:highlight w:val="none"/>
        </w:rPr>
        <w:t>名为其已经购买了社保的人员作为本项目负责人</w:t>
      </w:r>
      <w:r>
        <w:rPr>
          <w:rFonts w:hint="eastAsia" w:ascii="宋体" w:hAnsi="宋体" w:eastAsia="宋体" w:cs="宋体"/>
          <w:b w:val="0"/>
          <w:bCs w:val="0"/>
          <w:sz w:val="28"/>
          <w:szCs w:val="28"/>
          <w:highlight w:val="none"/>
        </w:rPr>
        <w:t>，</w:t>
      </w:r>
      <w:r>
        <w:rPr>
          <w:rFonts w:hint="eastAsia" w:ascii="宋体" w:hAnsi="宋体" w:eastAsia="宋体" w:cs="宋体"/>
          <w:b w:val="0"/>
          <w:bCs w:val="0"/>
          <w:kern w:val="0"/>
          <w:sz w:val="28"/>
          <w:szCs w:val="28"/>
          <w:highlight w:val="none"/>
        </w:rPr>
        <w:t>需具有住房和城乡建设部门颁发建筑工程贰级或以上注册建造师证书</w:t>
      </w:r>
      <w:r>
        <w:rPr>
          <w:rFonts w:hint="eastAsia" w:ascii="宋体" w:hAnsi="宋体" w:eastAsia="宋体" w:cs="宋体"/>
          <w:b w:val="0"/>
          <w:bCs w:val="0"/>
          <w:kern w:val="0"/>
          <w:sz w:val="28"/>
          <w:szCs w:val="28"/>
          <w:highlight w:val="none"/>
          <w:lang w:val="en-US" w:eastAsia="zh-CN"/>
        </w:rPr>
        <w:t>和</w:t>
      </w:r>
      <w:r>
        <w:rPr>
          <w:rFonts w:hint="eastAsia" w:ascii="宋体" w:hAnsi="宋体" w:eastAsia="宋体" w:cs="宋体"/>
          <w:b w:val="0"/>
          <w:bCs w:val="0"/>
          <w:kern w:val="0"/>
          <w:sz w:val="28"/>
          <w:szCs w:val="28"/>
          <w:highlight w:val="none"/>
        </w:rPr>
        <w:t>建设行政主管部门颁发的安全生产考核合格证（B类）</w:t>
      </w:r>
      <w:r>
        <w:rPr>
          <w:rFonts w:hint="eastAsia" w:ascii="宋体" w:hAnsi="宋体" w:eastAsia="宋体" w:cs="宋体"/>
          <w:b w:val="0"/>
          <w:bCs w:val="0"/>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拟派出人员</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除项目负责人外，施工技术负责人1人：需</w:t>
      </w:r>
      <w:r>
        <w:rPr>
          <w:rFonts w:hint="eastAsia" w:ascii="宋体" w:hAnsi="宋体" w:eastAsia="宋体" w:cs="宋体"/>
          <w:b w:val="0"/>
          <w:bCs w:val="0"/>
          <w:color w:val="auto"/>
          <w:kern w:val="0"/>
          <w:sz w:val="28"/>
          <w:szCs w:val="28"/>
          <w:highlight w:val="none"/>
        </w:rPr>
        <w:t>具有由国家人力资源和社会保障局颁发的</w:t>
      </w:r>
      <w:r>
        <w:rPr>
          <w:rFonts w:hint="eastAsia" w:ascii="宋体" w:hAnsi="宋体" w:eastAsia="宋体" w:cs="宋体"/>
          <w:b w:val="0"/>
          <w:bCs w:val="0"/>
          <w:color w:val="auto"/>
          <w:kern w:val="0"/>
          <w:sz w:val="28"/>
          <w:szCs w:val="28"/>
          <w:highlight w:val="none"/>
          <w:lang w:val="en-US" w:eastAsia="zh-CN"/>
        </w:rPr>
        <w:t>建筑</w:t>
      </w:r>
      <w:r>
        <w:rPr>
          <w:rFonts w:hint="eastAsia" w:ascii="宋体" w:hAnsi="宋体" w:eastAsia="宋体" w:cs="宋体"/>
          <w:b w:val="0"/>
          <w:bCs w:val="0"/>
          <w:color w:val="auto"/>
          <w:kern w:val="0"/>
          <w:sz w:val="28"/>
          <w:szCs w:val="28"/>
          <w:highlight w:val="none"/>
        </w:rPr>
        <w:t>工程师或以上资格证书</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需拟派项目人员具有人力资源和社会保障行政主管部门颁发的</w:t>
      </w:r>
      <w:r>
        <w:rPr>
          <w:rFonts w:hint="eastAsia" w:ascii="宋体" w:hAnsi="宋体" w:eastAsia="宋体" w:cs="宋体"/>
          <w:b w:val="0"/>
          <w:bCs w:val="0"/>
          <w:color w:val="auto"/>
          <w:sz w:val="28"/>
          <w:szCs w:val="28"/>
          <w:highlight w:val="none"/>
          <w:lang w:val="en-US" w:eastAsia="zh-CN"/>
        </w:rPr>
        <w:t>安全员</w:t>
      </w:r>
      <w:r>
        <w:rPr>
          <w:rFonts w:hint="eastAsia" w:ascii="宋体" w:hAnsi="宋体" w:eastAsia="宋体" w:cs="宋体"/>
          <w:b w:val="0"/>
          <w:bCs w:val="0"/>
          <w:color w:val="auto"/>
          <w:sz w:val="28"/>
          <w:szCs w:val="28"/>
          <w:highlight w:val="none"/>
        </w:rPr>
        <w:t>1人</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具有安全生产考核合格证（C类）；施工员</w:t>
      </w:r>
      <w:r>
        <w:rPr>
          <w:rFonts w:hint="eastAsia" w:ascii="宋体" w:hAnsi="宋体" w:eastAsia="宋体" w:cs="宋体"/>
          <w:b w:val="0"/>
          <w:bCs w:val="0"/>
          <w:color w:val="auto"/>
          <w:sz w:val="28"/>
          <w:szCs w:val="28"/>
          <w:highlight w:val="none"/>
        </w:rPr>
        <w:t>1人</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质量检查员</w:t>
      </w:r>
      <w:r>
        <w:rPr>
          <w:rFonts w:hint="eastAsia" w:ascii="宋体" w:hAnsi="宋体" w:eastAsia="宋体" w:cs="宋体"/>
          <w:b w:val="0"/>
          <w:bCs w:val="0"/>
          <w:color w:val="auto"/>
          <w:sz w:val="28"/>
          <w:szCs w:val="28"/>
          <w:highlight w:val="none"/>
        </w:rPr>
        <w:t>1人</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具有建设行政主管部门颁发的相应的岗位证书</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在</w:t>
      </w:r>
      <w:r>
        <w:rPr>
          <w:rFonts w:hint="eastAsia" w:ascii="宋体" w:hAnsi="宋体" w:eastAsia="宋体" w:cs="宋体"/>
          <w:b w:val="0"/>
          <w:bCs w:val="0"/>
          <w:color w:val="auto"/>
          <w:sz w:val="28"/>
          <w:szCs w:val="28"/>
          <w:highlight w:val="none"/>
          <w:lang w:eastAsia="zh-CN"/>
        </w:rPr>
        <w:t>响应文件</w:t>
      </w:r>
      <w:r>
        <w:rPr>
          <w:rFonts w:hint="eastAsia" w:ascii="宋体" w:hAnsi="宋体" w:eastAsia="宋体" w:cs="宋体"/>
          <w:b w:val="0"/>
          <w:bCs w:val="0"/>
          <w:color w:val="auto"/>
          <w:sz w:val="28"/>
          <w:szCs w:val="28"/>
          <w:highlight w:val="none"/>
        </w:rPr>
        <w:t>提供为本项目按</w:t>
      </w:r>
      <w:r>
        <w:rPr>
          <w:rFonts w:hint="eastAsia" w:ascii="宋体" w:hAnsi="宋体" w:cs="宋体"/>
          <w:b w:val="0"/>
          <w:bCs w:val="0"/>
          <w:color w:val="auto"/>
          <w:sz w:val="28"/>
          <w:szCs w:val="28"/>
          <w:highlight w:val="none"/>
          <w:lang w:eastAsia="zh-CN"/>
        </w:rPr>
        <w:t>采购</w:t>
      </w:r>
      <w:r>
        <w:rPr>
          <w:rFonts w:hint="eastAsia" w:ascii="宋体" w:hAnsi="宋体" w:eastAsia="宋体" w:cs="宋体"/>
          <w:b w:val="0"/>
          <w:bCs w:val="0"/>
          <w:color w:val="auto"/>
          <w:sz w:val="28"/>
          <w:szCs w:val="28"/>
          <w:highlight w:val="none"/>
        </w:rPr>
        <w:t>要求拟派出的本项目</w:t>
      </w:r>
      <w:r>
        <w:rPr>
          <w:rFonts w:hint="eastAsia" w:ascii="宋体" w:hAnsi="宋体" w:eastAsia="宋体" w:cs="宋体"/>
          <w:b w:val="0"/>
          <w:bCs w:val="0"/>
          <w:color w:val="auto"/>
          <w:sz w:val="28"/>
          <w:szCs w:val="28"/>
          <w:highlight w:val="none"/>
          <w:lang w:val="en-US" w:eastAsia="zh-CN"/>
        </w:rPr>
        <w:t>技术</w:t>
      </w:r>
      <w:r>
        <w:rPr>
          <w:rFonts w:hint="eastAsia" w:ascii="宋体" w:hAnsi="宋体" w:eastAsia="宋体" w:cs="宋体"/>
          <w:b w:val="0"/>
          <w:bCs w:val="0"/>
          <w:color w:val="auto"/>
          <w:sz w:val="28"/>
          <w:szCs w:val="28"/>
          <w:highlight w:val="none"/>
        </w:rPr>
        <w:t>团队人员资格证或职称证或岗位证或合格证等技术证明文件</w:t>
      </w:r>
      <w:r>
        <w:rPr>
          <w:rFonts w:hint="eastAsia" w:ascii="宋体" w:hAnsi="宋体" w:eastAsia="宋体" w:cs="宋体"/>
          <w:b w:val="0"/>
          <w:bCs w:val="0"/>
          <w:color w:val="auto"/>
          <w:sz w:val="28"/>
          <w:szCs w:val="28"/>
          <w:highlight w:val="none"/>
          <w:lang w:val="en-US" w:eastAsia="zh-CN"/>
        </w:rPr>
        <w:t>复印件以及</w:t>
      </w:r>
      <w:r>
        <w:rPr>
          <w:rFonts w:hint="eastAsia" w:ascii="宋体" w:hAnsi="宋体" w:eastAsia="宋体" w:cs="宋体"/>
          <w:b w:val="0"/>
          <w:bCs w:val="0"/>
          <w:color w:val="auto"/>
          <w:sz w:val="28"/>
          <w:szCs w:val="28"/>
          <w:highlight w:val="none"/>
        </w:rPr>
        <w:t>购买</w:t>
      </w:r>
      <w:r>
        <w:rPr>
          <w:rFonts w:hint="eastAsia" w:ascii="宋体" w:hAnsi="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当月之前近三个月为其购买的社保证明的社保记录作为佐证材料</w:t>
      </w:r>
      <w:r>
        <w:rPr>
          <w:rFonts w:hint="eastAsia" w:ascii="宋体" w:hAnsi="宋体" w:eastAsia="宋体" w:cs="宋体"/>
          <w:b w:val="0"/>
          <w:bCs w:val="0"/>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fldChar w:fldCharType="begin"/>
      </w:r>
      <w:r>
        <w:rPr>
          <w:rFonts w:hint="eastAsia" w:ascii="宋体" w:hAnsi="宋体" w:eastAsia="宋体" w:cs="宋体"/>
          <w:b w:val="0"/>
          <w:bCs w:val="0"/>
          <w:color w:val="auto"/>
          <w:sz w:val="28"/>
          <w:szCs w:val="28"/>
          <w:highlight w:val="none"/>
          <w:lang w:val="en-US" w:eastAsia="zh-CN"/>
        </w:rPr>
        <w:instrText xml:space="preserve"> HYPERLINK "业绩" \l "【本项目采购需求之" </w:instrText>
      </w:r>
      <w:r>
        <w:rPr>
          <w:rFonts w:hint="eastAsia" w:ascii="宋体" w:hAnsi="宋体" w:eastAsia="宋体" w:cs="宋体"/>
          <w:b w:val="0"/>
          <w:bC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（四）业绩因素的需求</w:t>
      </w:r>
      <w:r>
        <w:rPr>
          <w:rFonts w:hint="eastAsia" w:ascii="宋体" w:hAnsi="宋体" w:eastAsia="宋体" w:cs="宋体"/>
          <w:b w:val="0"/>
          <w:bCs w:val="0"/>
          <w:color w:val="auto"/>
          <w:sz w:val="28"/>
          <w:szCs w:val="28"/>
          <w:highlight w:val="none"/>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在</w:t>
      </w:r>
      <w:r>
        <w:rPr>
          <w:rFonts w:hint="eastAsia" w:ascii="宋体" w:hAnsi="宋体" w:eastAsia="宋体" w:cs="宋体"/>
          <w:b w:val="0"/>
          <w:bCs w:val="0"/>
          <w:color w:val="auto"/>
          <w:sz w:val="28"/>
          <w:szCs w:val="28"/>
          <w:highlight w:val="none"/>
          <w:lang w:eastAsia="zh-CN"/>
        </w:rPr>
        <w:t>响应文件</w:t>
      </w:r>
      <w:r>
        <w:rPr>
          <w:rFonts w:hint="eastAsia" w:ascii="宋体" w:hAnsi="宋体" w:eastAsia="宋体" w:cs="宋体"/>
          <w:b w:val="0"/>
          <w:bCs w:val="0"/>
          <w:color w:val="auto"/>
          <w:sz w:val="28"/>
          <w:szCs w:val="28"/>
          <w:highlight w:val="none"/>
        </w:rPr>
        <w:t>提供从20</w:t>
      </w:r>
      <w:r>
        <w:rPr>
          <w:rFonts w:hint="eastAsia" w:ascii="宋体" w:hAnsi="宋体" w:eastAsia="宋体" w:cs="宋体"/>
          <w:b w:val="0"/>
          <w:bCs w:val="0"/>
          <w:color w:val="auto"/>
          <w:sz w:val="28"/>
          <w:szCs w:val="28"/>
          <w:highlight w:val="none"/>
          <w:lang w:val="en-US" w:eastAsia="zh-CN"/>
        </w:rPr>
        <w:t>20</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月1日至今同类业绩，同类业绩是</w:t>
      </w:r>
      <w:r>
        <w:rPr>
          <w:rFonts w:hint="eastAsia" w:ascii="宋体" w:hAnsi="宋体" w:eastAsia="宋体" w:cs="宋体"/>
          <w:b w:val="0"/>
          <w:bCs w:val="0"/>
          <w:color w:val="auto"/>
          <w:sz w:val="28"/>
          <w:szCs w:val="28"/>
          <w:highlight w:val="none"/>
          <w:lang w:val="en-US" w:eastAsia="zh-CN"/>
        </w:rPr>
        <w:t>指建筑装修装饰类工程项目</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提供</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通知书或合同的关键页面复印件。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auto"/>
          <w:sz w:val="28"/>
          <w:szCs w:val="28"/>
          <w:highlight w:val="none"/>
          <w:lang w:val="en-US" w:eastAsia="zh-CN"/>
        </w:rPr>
        <w:fldChar w:fldCharType="begin"/>
      </w:r>
      <w:r>
        <w:rPr>
          <w:rFonts w:hint="eastAsia" w:ascii="宋体" w:hAnsi="宋体" w:eastAsia="宋体" w:cs="宋体"/>
          <w:b w:val="0"/>
          <w:bCs w:val="0"/>
          <w:color w:val="auto"/>
          <w:sz w:val="28"/>
          <w:szCs w:val="28"/>
          <w:highlight w:val="none"/>
          <w:lang w:val="en-US" w:eastAsia="zh-CN"/>
        </w:rPr>
        <w:instrText xml:space="preserve"> HYPERLINK "商务要求" \l "【本项目采购需求之" </w:instrText>
      </w:r>
      <w:r>
        <w:rPr>
          <w:rFonts w:hint="eastAsia" w:ascii="宋体" w:hAnsi="宋体" w:eastAsia="宋体" w:cs="宋体"/>
          <w:b w:val="0"/>
          <w:bC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（五）商务要求</w:t>
      </w:r>
      <w:r>
        <w:rPr>
          <w:rFonts w:hint="eastAsia" w:ascii="宋体" w:hAnsi="宋体" w:eastAsia="宋体" w:cs="宋体"/>
          <w:b w:val="0"/>
          <w:bCs w:val="0"/>
          <w:color w:val="auto"/>
          <w:sz w:val="28"/>
          <w:szCs w:val="28"/>
          <w:highlight w:val="none"/>
          <w:lang w:val="en-US" w:eastAsia="zh-CN"/>
        </w:rPr>
        <w:fldChar w:fldCharType="end"/>
      </w:r>
    </w:p>
    <w:p>
      <w:pPr>
        <w:keepNext w:val="0"/>
        <w:keepLines w:val="0"/>
        <w:pageBreakBefore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工期</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strike/>
          <w:dstrike w:val="0"/>
          <w:color w:val="auto"/>
          <w:sz w:val="28"/>
          <w:szCs w:val="28"/>
          <w:highlight w:val="none"/>
        </w:rPr>
      </w:pPr>
      <w:r>
        <w:rPr>
          <w:rFonts w:hint="eastAsia" w:ascii="宋体" w:hAnsi="宋体" w:eastAsia="宋体" w:cs="宋体"/>
          <w:b w:val="0"/>
          <w:bCs w:val="0"/>
          <w:color w:val="auto"/>
          <w:sz w:val="28"/>
          <w:szCs w:val="28"/>
          <w:highlight w:val="none"/>
        </w:rPr>
        <w:t>（1）本工程施工工期为20日历天，具体开工日期以开工令为准。</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采购人欢迎各供应商根据企业自身实际能力，在施工组织和施工方法合理、可行的前提下，对本工程的工期进行优化，缩短工期。其中雨天、节假日及因施工单位的施工质量不合格或施工工序颠倒造成的返工所耽误的工期，不能顺延。遇不可抗力因素影响，工期可以顺延，要求本工程全部按期完成，按期完成不奖不罚。</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（3）若因采购人的原因造成工期延误的，工期可相应顺延；</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供应商工期延误给采购人造成的损失及赶工产生的费用，由原</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供应商承担。并由建设行政主管部门根据相关法律、法规对违约的</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 xml:space="preserve">供应商给予相应的行政和经济处罚。 </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2、实施地点：采购人指定地点。</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3、质量</w:t>
      </w:r>
      <w:r>
        <w:rPr>
          <w:rFonts w:hint="eastAsia" w:ascii="宋体" w:hAnsi="宋体" w:eastAsia="宋体" w:cs="宋体"/>
          <w:b w:val="0"/>
          <w:bCs w:val="0"/>
          <w:color w:val="auto"/>
          <w:sz w:val="28"/>
          <w:szCs w:val="28"/>
          <w:highlight w:val="none"/>
          <w:lang w:val="en-US" w:eastAsia="zh-CN"/>
        </w:rPr>
        <w:t>要求：</w:t>
      </w:r>
      <w:r>
        <w:rPr>
          <w:rFonts w:hint="eastAsia" w:ascii="宋体" w:hAnsi="宋体" w:eastAsia="宋体" w:cs="宋体"/>
          <w:b w:val="0"/>
          <w:bCs w:val="0"/>
          <w:color w:val="auto"/>
          <w:sz w:val="28"/>
          <w:szCs w:val="28"/>
          <w:highlight w:val="none"/>
        </w:rPr>
        <w:t>施工建成的工程实体按照国家《建筑工程施工质量验收统一标准》GB 50300——20</w:t>
      </w:r>
      <w:r>
        <w:rPr>
          <w:rFonts w:hint="eastAsia" w:ascii="宋体" w:hAnsi="宋体" w:eastAsia="宋体" w:cs="宋体"/>
          <w:b w:val="0"/>
          <w:bCs w:val="0"/>
          <w:color w:val="auto"/>
          <w:sz w:val="28"/>
          <w:szCs w:val="28"/>
          <w:highlight w:val="none"/>
          <w:lang w:val="en-US" w:eastAsia="zh-CN"/>
        </w:rPr>
        <w:t>13</w:t>
      </w:r>
      <w:r>
        <w:rPr>
          <w:rFonts w:hint="eastAsia" w:ascii="宋体" w:hAnsi="宋体" w:eastAsia="宋体" w:cs="宋体"/>
          <w:b w:val="0"/>
          <w:bCs w:val="0"/>
          <w:color w:val="auto"/>
          <w:sz w:val="28"/>
          <w:szCs w:val="28"/>
          <w:highlight w:val="none"/>
        </w:rPr>
        <w:t>和相关专业验收规范检查验收合格。施工质量验收合格应符合下列要求：(1)符合《建筑工程施工质量验收统一标准》GB 50300-20</w:t>
      </w:r>
      <w:r>
        <w:rPr>
          <w:rFonts w:hint="eastAsia" w:ascii="宋体" w:hAnsi="宋体" w:eastAsia="宋体" w:cs="宋体"/>
          <w:b w:val="0"/>
          <w:bCs w:val="0"/>
          <w:color w:val="auto"/>
          <w:sz w:val="28"/>
          <w:szCs w:val="28"/>
          <w:highlight w:val="none"/>
          <w:lang w:val="en-US" w:eastAsia="zh-CN"/>
        </w:rPr>
        <w:t>13</w:t>
      </w:r>
      <w:r>
        <w:rPr>
          <w:rFonts w:hint="eastAsia" w:ascii="宋体" w:hAnsi="宋体" w:eastAsia="宋体" w:cs="宋体"/>
          <w:b w:val="0"/>
          <w:bCs w:val="0"/>
          <w:color w:val="auto"/>
          <w:sz w:val="28"/>
          <w:szCs w:val="28"/>
          <w:highlight w:val="none"/>
        </w:rPr>
        <w:t>和相关专业验收规范的规定;(2)符合工程勘察、设计文件的要求;(3)符合施工承包合同的约定。</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、安全文明施工要求：</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供应商应建立健全安全防护和文明施工的制度，完善安全防护和文明施工条件，严格按照安全防护和文明施工的规定组织施工，采取必要的安全防护措施，消除事故隐患，自觉接受和配合依法实施的监督检查。</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、保修期（含保修期服务要求）：本工程的保修期限按国务院 [2000]279 号令《建设工程质量管理条例》规定执行。</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供应商在向采购人提交竣工验收报告时，应向采购人出具质量保修书。质量保修书中应当明确建设工程的保修范围，保修期限和保修责任等。 保修期自竣工验收合格之日起计，在保修期内因施工质量而造成返修，其费用由</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供应商负责。项目质量保证期为1年。质量保证期限从项目实际完工且通过验收合格之日起计算；在质量保证期内，凡本项目施工范围内出现非人为的损坏，施工方负责保修，所有费用由施工方承担。</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工程竣工验收要求：</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（1）完成建设工程设计和合同约定的各项内容； </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（2）有完整的技术档案和施工管理资料；</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（3）有工程使用的主要建筑材料、建筑构配件和设备的进场试验报告； </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（4）有甲方、施工方等单位签署的质量合格文件；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（5）有施工单位签署的工程保修书，建设工程经验收合格的，方可交付使用。</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付款方式</w:t>
      </w:r>
      <w:r>
        <w:rPr>
          <w:rFonts w:hint="eastAsia" w:ascii="宋体" w:hAnsi="宋体" w:eastAsia="宋体" w:cs="宋体"/>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（1）合同签订生效后支付合同的30%，作为预付款。</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（2）工程完工并验收合格，支付工程结算余额。</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（3）支付方式采用银行转账方式。采购人收到成交供应商开具的发票后10个工作日内进行支付结算</w:t>
      </w:r>
      <w:r>
        <w:rPr>
          <w:rFonts w:hint="eastAsia" w:ascii="宋体" w:hAnsi="宋体" w:eastAsia="宋体" w:cs="宋体"/>
          <w:b w:val="0"/>
          <w:bCs w:val="0"/>
          <w:color w:val="auto"/>
          <w:kern w:val="2"/>
          <w:sz w:val="28"/>
          <w:szCs w:val="28"/>
          <w:highlight w:val="none"/>
          <w:lang w:val="en-US" w:eastAsia="zh-CN" w:bidi="ar-SA"/>
        </w:rPr>
        <w:t>。</w:t>
      </w:r>
    </w:p>
    <w:p>
      <w:pPr>
        <w:pStyle w:val="13"/>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（4）支付方式采用银行转账方式。</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rPr>
        <w:t>工程结算方式：</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本招标工程的工程结算按</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供应商的</w:t>
      </w:r>
      <w:r>
        <w:rPr>
          <w:rFonts w:hint="eastAsia" w:ascii="宋体" w:hAnsi="宋体" w:cs="宋体"/>
          <w:b w:val="0"/>
          <w:bCs w:val="0"/>
          <w:color w:val="auto"/>
          <w:sz w:val="28"/>
          <w:szCs w:val="28"/>
          <w:highlight w:val="none"/>
          <w:lang w:eastAsia="zh-CN"/>
        </w:rPr>
        <w:t>响应报</w:t>
      </w:r>
      <w:r>
        <w:rPr>
          <w:rFonts w:hint="eastAsia" w:ascii="宋体" w:hAnsi="宋体" w:eastAsia="宋体" w:cs="宋体"/>
          <w:b w:val="0"/>
          <w:bCs w:val="0"/>
          <w:color w:val="auto"/>
          <w:sz w:val="28"/>
          <w:szCs w:val="28"/>
          <w:highlight w:val="none"/>
        </w:rPr>
        <w:t>价作为包干价，除设计变更外不得调整，设计补充、清单漏项及设计变更增加（减少）的分项工程，数量按实际发生工程量调整，相应分项工程单价按以下原则确定。</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（1.1）</w:t>
      </w:r>
      <w:r>
        <w:rPr>
          <w:rFonts w:hint="eastAsia" w:ascii="宋体" w:hAnsi="宋体" w:eastAsia="宋体" w:cs="宋体"/>
          <w:b w:val="0"/>
          <w:bCs w:val="0"/>
          <w:color w:val="auto"/>
          <w:sz w:val="28"/>
          <w:szCs w:val="28"/>
          <w:highlight w:val="none"/>
        </w:rPr>
        <w:t>本工程在实施过程中，如遇到设计变更出现新增项目时，则该新增项目的工程数量按实际发生工程量调整，综合单价参照经审核后的预算编制套用的有关定额计费规定执行，经审核后，作为该项的承包单价。调整合同价并支付。</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（1.2）</w:t>
      </w:r>
      <w:r>
        <w:rPr>
          <w:rFonts w:hint="eastAsia" w:ascii="宋体" w:hAnsi="宋体" w:eastAsia="宋体" w:cs="宋体"/>
          <w:b w:val="0"/>
          <w:bCs w:val="0"/>
          <w:color w:val="auto"/>
          <w:sz w:val="28"/>
          <w:szCs w:val="28"/>
          <w:highlight w:val="none"/>
        </w:rPr>
        <w:t>设计变更减少部分的工程量清单的分项工程综合单价参照经审核后的预算编制套用的有关定额计费规定进行确定。</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施工中，如果发生设计变更或现场签证，必须根据《惠州市建设工程设计变更及现场签证管理办法》（惠市规建[2008]54 号文）办理相关手续，否则不予认可。</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施工现场的管理</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供应商在工程实施全过程中应服从采购人现场代表或监理代表的统一管理和监督检查。安装现场工作和生活条件由供应商自行解决。</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0、</w:t>
      </w:r>
      <w:r>
        <w:rPr>
          <w:rFonts w:hint="eastAsia" w:ascii="宋体" w:hAnsi="宋体" w:eastAsia="宋体" w:cs="宋体"/>
          <w:b w:val="0"/>
          <w:bCs w:val="0"/>
          <w:color w:val="auto"/>
          <w:sz w:val="28"/>
          <w:szCs w:val="28"/>
          <w:highlight w:val="none"/>
        </w:rPr>
        <w:t>售后服务</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质保期期限：具体按国家或行业有关标准由买卖双方在合同中约定。质保期后，如采购人要求，</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供应商应长期负责有偿优惠维</w:t>
      </w:r>
      <w:bookmarkEnd w:id="0"/>
      <w:bookmarkEnd w:id="1"/>
      <w:bookmarkEnd w:id="2"/>
      <w:r>
        <w:rPr>
          <w:rFonts w:hint="eastAsia" w:ascii="宋体" w:hAnsi="宋体" w:cs="宋体"/>
          <w:b w:val="0"/>
          <w:bCs w:val="0"/>
          <w:color w:val="auto"/>
          <w:sz w:val="28"/>
          <w:szCs w:val="28"/>
          <w:highlight w:val="none"/>
          <w:lang w:eastAsia="zh-CN"/>
        </w:rPr>
        <w:t>修</w:t>
      </w:r>
      <w:r>
        <w:rPr>
          <w:rFonts w:hint="eastAsia" w:ascii="宋体" w:hAnsi="宋体" w:eastAsia="宋体" w:cs="宋体"/>
          <w:b w:val="0"/>
          <w:bCs w:val="0"/>
          <w:color w:val="auto"/>
          <w:sz w:val="28"/>
          <w:szCs w:val="28"/>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项目响应需求（提供服务方案）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参与响应的供应商根据项目特点，响应文件需提供以下内容</w:t>
      </w:r>
      <w:r>
        <w:rPr>
          <w:rFonts w:hint="eastAsia" w:ascii="宋体" w:hAnsi="宋体" w:cs="宋体"/>
          <w:b w:val="0"/>
          <w:bCs w:val="0"/>
          <w:color w:val="auto"/>
          <w:sz w:val="28"/>
          <w:szCs w:val="28"/>
          <w:highlight w:val="none"/>
          <w:lang w:val="en-US" w:eastAsia="zh-CN"/>
        </w:rPr>
        <w:t>（包括但不限于以下内容）</w:t>
      </w:r>
      <w:r>
        <w:rPr>
          <w:rFonts w:hint="eastAsia" w:ascii="宋体" w:hAnsi="宋体" w:eastAsia="宋体" w:cs="宋体"/>
          <w:b w:val="0"/>
          <w:bCs w:val="0"/>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590" w:firstLineChars="21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（1）总体概述，针对施工程序总体设想及施工段划分；</w:t>
      </w:r>
    </w:p>
    <w:p>
      <w:pPr>
        <w:keepNext w:val="0"/>
        <w:keepLines w:val="0"/>
        <w:pageBreakBefore w:val="0"/>
        <w:kinsoku/>
        <w:wordWrap/>
        <w:overflowPunct/>
        <w:topLinePunct w:val="0"/>
        <w:autoSpaceDE/>
        <w:autoSpaceDN/>
        <w:bidi w:val="0"/>
        <w:adjustRightInd/>
        <w:snapToGrid/>
        <w:spacing w:line="500" w:lineRule="exact"/>
        <w:ind w:left="559" w:leftChars="266" w:firstLine="25" w:firstLineChars="9"/>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（2）施工进度计划和各阶段进度的保证措施及违约责任承诺；（3）劳动力和材料投入计划及其保证措施；</w:t>
      </w:r>
    </w:p>
    <w:p>
      <w:pPr>
        <w:keepNext w:val="0"/>
        <w:keepLines w:val="0"/>
        <w:pageBreakBefore w:val="0"/>
        <w:kinsoku/>
        <w:wordWrap/>
        <w:overflowPunct/>
        <w:topLinePunct w:val="0"/>
        <w:autoSpaceDE/>
        <w:autoSpaceDN/>
        <w:bidi w:val="0"/>
        <w:adjustRightInd/>
        <w:snapToGrid/>
        <w:spacing w:line="500" w:lineRule="exact"/>
        <w:ind w:firstLine="590" w:firstLineChars="21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（4）机械设备投入计划及检测设备；</w:t>
      </w:r>
    </w:p>
    <w:p>
      <w:pPr>
        <w:keepNext w:val="0"/>
        <w:keepLines w:val="0"/>
        <w:pageBreakBefore w:val="0"/>
        <w:kinsoku/>
        <w:wordWrap/>
        <w:overflowPunct/>
        <w:topLinePunct w:val="0"/>
        <w:autoSpaceDE/>
        <w:autoSpaceDN/>
        <w:bidi w:val="0"/>
        <w:adjustRightInd/>
        <w:snapToGrid/>
        <w:spacing w:line="500" w:lineRule="exact"/>
        <w:ind w:firstLine="590" w:firstLineChars="21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（5）质量保证与承诺；</w:t>
      </w:r>
    </w:p>
    <w:p>
      <w:pPr>
        <w:keepNext w:val="0"/>
        <w:keepLines w:val="0"/>
        <w:pageBreakBefore w:val="0"/>
        <w:kinsoku/>
        <w:wordWrap/>
        <w:overflowPunct/>
        <w:topLinePunct w:val="0"/>
        <w:autoSpaceDE/>
        <w:autoSpaceDN/>
        <w:bidi w:val="0"/>
        <w:adjustRightInd/>
        <w:snapToGrid/>
        <w:spacing w:line="500" w:lineRule="exact"/>
        <w:ind w:firstLine="590" w:firstLineChars="21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（6）扬尘污染防治方案；</w:t>
      </w:r>
    </w:p>
    <w:p>
      <w:pPr>
        <w:keepNext w:val="0"/>
        <w:keepLines w:val="0"/>
        <w:pageBreakBefore w:val="0"/>
        <w:kinsoku/>
        <w:wordWrap/>
        <w:overflowPunct/>
        <w:topLinePunct w:val="0"/>
        <w:autoSpaceDE/>
        <w:autoSpaceDN/>
        <w:bidi w:val="0"/>
        <w:adjustRightInd/>
        <w:snapToGrid/>
        <w:spacing w:line="500" w:lineRule="exact"/>
        <w:ind w:firstLine="590" w:firstLineChars="210"/>
        <w:textAlignment w:val="auto"/>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（7）售后服务方案</w:t>
      </w:r>
      <w:r>
        <w:rPr>
          <w:rFonts w:hint="eastAsia" w:ascii="宋体" w:hAnsi="宋体" w:cs="宋体"/>
          <w:b/>
          <w:bCs/>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590" w:firstLineChars="21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报价单（格式自拟）。</w:t>
      </w:r>
    </w:p>
    <w:p>
      <w:pPr>
        <w:pStyle w:val="2"/>
        <w:rPr>
          <w:rFonts w:hint="eastAsia"/>
          <w:lang w:val="en-US" w:eastAsia="zh-CN"/>
        </w:rPr>
      </w:pPr>
    </w:p>
    <w:p>
      <w:pPr>
        <w:pStyle w:val="2"/>
        <w:jc w:val="both"/>
        <w:rPr>
          <w:rFonts w:hint="eastAsia" w:eastAsia="仿宋_GB2312"/>
          <w:b w:val="0"/>
          <w:bCs w:val="0"/>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r>
        <w:rPr>
          <w:rFonts w:hint="eastAsia" w:ascii="Times New Roman" w:hAnsi="Times New Roman" w:eastAsia="仿宋_GB2312" w:cs="Times New Roman"/>
          <w:b/>
          <w:bCs/>
          <w:color w:val="auto"/>
          <w:sz w:val="48"/>
          <w:szCs w:val="48"/>
          <w:highlight w:val="none"/>
          <w:lang w:val="en-US" w:eastAsia="zh-CN"/>
        </w:rPr>
        <w:t xml:space="preserve">第二部分 </w:t>
      </w:r>
      <w:r>
        <w:rPr>
          <w:rFonts w:hint="eastAsia" w:eastAsia="仿宋_GB2312" w:cs="Times New Roman"/>
          <w:b/>
          <w:bCs/>
          <w:color w:val="auto"/>
          <w:sz w:val="48"/>
          <w:szCs w:val="48"/>
          <w:highlight w:val="none"/>
          <w:lang w:val="en-US" w:eastAsia="zh-CN"/>
        </w:rPr>
        <w:t>响应</w:t>
      </w:r>
      <w:r>
        <w:rPr>
          <w:rFonts w:hint="eastAsia" w:ascii="Times New Roman" w:hAnsi="Times New Roman" w:eastAsia="仿宋_GB2312" w:cs="Times New Roman"/>
          <w:b/>
          <w:bCs/>
          <w:color w:val="auto"/>
          <w:sz w:val="48"/>
          <w:szCs w:val="48"/>
          <w:highlight w:val="none"/>
          <w:lang w:val="en-US" w:eastAsia="zh-CN"/>
        </w:rPr>
        <w:t>须知及方法</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一、</w:t>
      </w:r>
      <w:r>
        <w:rPr>
          <w:rFonts w:hint="eastAsia" w:ascii="宋体" w:hAnsi="宋体" w:eastAsia="宋体" w:cs="宋体"/>
          <w:b w:val="0"/>
          <w:bCs w:val="0"/>
          <w:color w:val="auto"/>
          <w:sz w:val="28"/>
          <w:szCs w:val="28"/>
          <w:highlight w:val="none"/>
        </w:rPr>
        <w:t>确定候选供应商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（一）</w:t>
      </w:r>
      <w:r>
        <w:rPr>
          <w:rFonts w:hint="eastAsia" w:ascii="宋体" w:hAnsi="宋体" w:cs="宋体"/>
          <w:b w:val="0"/>
          <w:bCs w:val="0"/>
          <w:color w:val="auto"/>
          <w:sz w:val="28"/>
          <w:szCs w:val="28"/>
          <w:highlight w:val="none"/>
          <w:lang w:eastAsia="zh-CN"/>
        </w:rPr>
        <w:t>选取要求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eastAsia="zh-CN"/>
        </w:rPr>
        <w:t>招采办</w:t>
      </w:r>
      <w:r>
        <w:rPr>
          <w:rFonts w:hint="eastAsia" w:ascii="宋体" w:hAnsi="宋体" w:eastAsia="宋体" w:cs="宋体"/>
          <w:b w:val="0"/>
          <w:bCs w:val="0"/>
          <w:color w:val="auto"/>
          <w:sz w:val="28"/>
          <w:szCs w:val="28"/>
          <w:highlight w:val="none"/>
        </w:rPr>
        <w:t>在本</w:t>
      </w:r>
      <w:r>
        <w:rPr>
          <w:rFonts w:hint="eastAsia" w:ascii="宋体" w:hAnsi="宋体" w:eastAsia="宋体" w:cs="宋体"/>
          <w:b w:val="0"/>
          <w:bCs w:val="0"/>
          <w:color w:val="auto"/>
          <w:sz w:val="28"/>
          <w:szCs w:val="28"/>
          <w:highlight w:val="none"/>
          <w:lang w:eastAsia="zh-CN"/>
        </w:rPr>
        <w:t>公告</w:t>
      </w:r>
      <w:r>
        <w:rPr>
          <w:rFonts w:hint="eastAsia" w:ascii="宋体" w:hAnsi="宋体" w:eastAsia="宋体" w:cs="宋体"/>
          <w:b w:val="0"/>
          <w:bCs w:val="0"/>
          <w:color w:val="auto"/>
          <w:sz w:val="28"/>
          <w:szCs w:val="28"/>
          <w:highlight w:val="none"/>
        </w:rPr>
        <w:t>文件规定的日期、时间和地点组织</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val="en-US" w:eastAsia="zh-CN"/>
        </w:rPr>
        <w:t>医院招标采购工作监督小组</w:t>
      </w:r>
      <w:r>
        <w:rPr>
          <w:rFonts w:hint="eastAsia" w:ascii="宋体" w:hAnsi="宋体" w:eastAsia="宋体" w:cs="宋体"/>
          <w:b w:val="0"/>
          <w:bCs w:val="0"/>
          <w:color w:val="auto"/>
          <w:sz w:val="28"/>
          <w:szCs w:val="28"/>
          <w:highlight w:val="none"/>
        </w:rPr>
        <w:t>选派监督代表参加</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现场监督，只负责监督不负责</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工作。</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3、医院监督代表验证文件的密封性，并由</w:t>
      </w:r>
      <w:r>
        <w:rPr>
          <w:rFonts w:hint="eastAsia" w:ascii="宋体" w:hAnsi="宋体" w:eastAsia="宋体" w:cs="宋体"/>
          <w:b w:val="0"/>
          <w:bCs w:val="0"/>
          <w:color w:val="auto"/>
          <w:sz w:val="28"/>
          <w:szCs w:val="28"/>
          <w:highlight w:val="none"/>
          <w:lang w:eastAsia="zh-CN"/>
        </w:rPr>
        <w:t>招采办</w:t>
      </w:r>
      <w:r>
        <w:rPr>
          <w:rFonts w:hint="eastAsia" w:ascii="宋体" w:hAnsi="宋体" w:eastAsia="宋体" w:cs="宋体"/>
          <w:b w:val="0"/>
          <w:bCs w:val="0"/>
          <w:color w:val="auto"/>
          <w:sz w:val="28"/>
          <w:szCs w:val="28"/>
          <w:highlight w:val="none"/>
        </w:rPr>
        <w:t>工作人员现场宣读响应供应商名称、响应价格等实质内容。</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小组的组成</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w:t>
      </w:r>
      <w:bookmarkStart w:id="3" w:name="OLE_LINK9"/>
      <w:r>
        <w:rPr>
          <w:rFonts w:hint="eastAsia" w:ascii="宋体" w:hAnsi="宋体" w:eastAsia="宋体" w:cs="宋体"/>
          <w:b w:val="0"/>
          <w:bCs w:val="0"/>
          <w:color w:val="auto"/>
          <w:sz w:val="28"/>
          <w:szCs w:val="28"/>
          <w:highlight w:val="none"/>
          <w:lang w:eastAsia="zh-CN"/>
        </w:rPr>
        <w:t>由项目归口科室负责人、财务部负责人、招标采购负责人</w:t>
      </w:r>
      <w:r>
        <w:rPr>
          <w:rFonts w:hint="eastAsia" w:ascii="宋体" w:hAnsi="宋体" w:eastAsia="宋体" w:cs="宋体"/>
          <w:b w:val="0"/>
          <w:bCs w:val="0"/>
          <w:color w:val="auto"/>
          <w:sz w:val="28"/>
          <w:szCs w:val="28"/>
          <w:highlight w:val="none"/>
        </w:rPr>
        <w:t>三名专家组成。</w:t>
      </w:r>
      <w:bookmarkEnd w:id="3"/>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小组将本着公平、公正、科学、择优的原则，严格按照医院的</w:t>
      </w:r>
      <w:r>
        <w:rPr>
          <w:rFonts w:hint="eastAsia" w:ascii="宋体" w:hAnsi="宋体" w:eastAsia="宋体" w:cs="宋体"/>
          <w:b w:val="0"/>
          <w:bCs w:val="0"/>
          <w:color w:val="auto"/>
          <w:sz w:val="28"/>
          <w:szCs w:val="28"/>
          <w:highlight w:val="none"/>
          <w:lang w:val="en-US" w:eastAsia="zh-CN"/>
        </w:rPr>
        <w:t>医院招标</w:t>
      </w:r>
      <w:r>
        <w:rPr>
          <w:rFonts w:hint="eastAsia" w:ascii="宋体" w:hAnsi="宋体" w:eastAsia="宋体" w:cs="宋体"/>
          <w:b w:val="0"/>
          <w:bCs w:val="0"/>
          <w:color w:val="auto"/>
          <w:sz w:val="28"/>
          <w:szCs w:val="28"/>
          <w:highlight w:val="none"/>
        </w:rPr>
        <w:t>采购</w:t>
      </w:r>
      <w:r>
        <w:rPr>
          <w:rFonts w:hint="eastAsia" w:ascii="宋体" w:hAnsi="宋体" w:eastAsia="宋体" w:cs="宋体"/>
          <w:b w:val="0"/>
          <w:bCs w:val="0"/>
          <w:color w:val="auto"/>
          <w:sz w:val="28"/>
          <w:szCs w:val="28"/>
          <w:highlight w:val="none"/>
          <w:lang w:val="en-US" w:eastAsia="zh-CN"/>
        </w:rPr>
        <w:t>工作</w:t>
      </w:r>
      <w:r>
        <w:rPr>
          <w:rFonts w:hint="eastAsia" w:ascii="宋体" w:hAnsi="宋体" w:eastAsia="宋体" w:cs="宋体"/>
          <w:b w:val="0"/>
          <w:bCs w:val="0"/>
          <w:color w:val="auto"/>
          <w:sz w:val="28"/>
          <w:szCs w:val="28"/>
          <w:highlight w:val="none"/>
        </w:rPr>
        <w:t>实施细则和</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文件的要求进行</w:t>
      </w:r>
      <w:r>
        <w:rPr>
          <w:rFonts w:hint="eastAsia" w:ascii="宋体" w:hAnsi="宋体" w:cs="宋体"/>
          <w:b w:val="0"/>
          <w:bCs w:val="0"/>
          <w:color w:val="auto"/>
          <w:sz w:val="28"/>
          <w:szCs w:val="28"/>
          <w:highlight w:val="none"/>
          <w:lang w:eastAsia="zh-CN"/>
        </w:rPr>
        <w:t>综合打分，</w:t>
      </w:r>
      <w:r>
        <w:rPr>
          <w:rFonts w:hint="eastAsia" w:ascii="宋体" w:hAnsi="宋体" w:eastAsia="宋体" w:cs="宋体"/>
          <w:b w:val="0"/>
          <w:bCs w:val="0"/>
          <w:color w:val="auto"/>
          <w:sz w:val="28"/>
          <w:szCs w:val="28"/>
          <w:highlight w:val="none"/>
        </w:rPr>
        <w:t>推荐</w:t>
      </w:r>
      <w:r>
        <w:rPr>
          <w:rFonts w:hint="eastAsia" w:ascii="宋体" w:hAnsi="宋体" w:eastAsia="宋体" w:cs="宋体"/>
          <w:b w:val="0"/>
          <w:bCs w:val="0"/>
          <w:color w:val="auto"/>
          <w:sz w:val="28"/>
          <w:szCs w:val="28"/>
          <w:highlight w:val="none"/>
          <w:lang w:eastAsia="zh-CN"/>
        </w:rPr>
        <w:t>候选</w:t>
      </w:r>
      <w:r>
        <w:rPr>
          <w:rFonts w:hint="eastAsia" w:ascii="宋体" w:hAnsi="宋体" w:cs="宋体"/>
          <w:b w:val="0"/>
          <w:bCs w:val="0"/>
          <w:color w:val="auto"/>
          <w:sz w:val="28"/>
          <w:szCs w:val="28"/>
          <w:highlight w:val="none"/>
          <w:lang w:eastAsia="zh-CN"/>
        </w:rPr>
        <w:t>供应商</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小组对需要共同认定的事项存在争议的，</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小组组长应当组织</w:t>
      </w:r>
      <w:r>
        <w:rPr>
          <w:rFonts w:hint="eastAsia" w:ascii="宋体" w:hAnsi="宋体" w:eastAsia="宋体" w:cs="宋体"/>
          <w:b w:val="0"/>
          <w:bCs w:val="0"/>
          <w:color w:val="auto"/>
          <w:sz w:val="28"/>
          <w:szCs w:val="28"/>
          <w:highlight w:val="none"/>
          <w:lang w:eastAsia="zh-CN"/>
        </w:rPr>
        <w:t>论证</w:t>
      </w:r>
      <w:r>
        <w:rPr>
          <w:rFonts w:hint="eastAsia" w:ascii="宋体" w:hAnsi="宋体" w:cs="宋体"/>
          <w:b w:val="0"/>
          <w:bCs w:val="0"/>
          <w:color w:val="auto"/>
          <w:sz w:val="28"/>
          <w:szCs w:val="28"/>
          <w:highlight w:val="none"/>
          <w:lang w:eastAsia="zh-CN"/>
        </w:rPr>
        <w:t>小组</w:t>
      </w:r>
      <w:r>
        <w:rPr>
          <w:rFonts w:hint="eastAsia" w:ascii="宋体" w:hAnsi="宋体" w:eastAsia="宋体" w:cs="宋体"/>
          <w:b w:val="0"/>
          <w:bCs w:val="0"/>
          <w:color w:val="auto"/>
          <w:sz w:val="28"/>
          <w:szCs w:val="28"/>
          <w:highlight w:val="none"/>
        </w:rPr>
        <w:t>讨论，按照少数服从多数的原则做出结论。持不同意见的</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小组成员应当签署不同意见并说明理由，否则视为同意。</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（三）确定候选供应商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小组认为</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文件的内容存在违反国家有关强制性规定的，应当停止</w:t>
      </w:r>
      <w:r>
        <w:rPr>
          <w:rFonts w:hint="eastAsia" w:ascii="宋体" w:hAnsi="宋体" w:cs="宋体"/>
          <w:b w:val="0"/>
          <w:bCs w:val="0"/>
          <w:color w:val="auto"/>
          <w:sz w:val="28"/>
          <w:szCs w:val="28"/>
          <w:highlight w:val="none"/>
          <w:lang w:eastAsia="zh-CN"/>
        </w:rPr>
        <w:t>选取工作</w:t>
      </w:r>
      <w:r>
        <w:rPr>
          <w:rFonts w:hint="eastAsia" w:ascii="宋体" w:hAnsi="宋体" w:eastAsia="宋体" w:cs="宋体"/>
          <w:b w:val="0"/>
          <w:bCs w:val="0"/>
          <w:color w:val="auto"/>
          <w:sz w:val="28"/>
          <w:szCs w:val="28"/>
          <w:highlight w:val="none"/>
        </w:rPr>
        <w:t>并向</w:t>
      </w:r>
      <w:r>
        <w:rPr>
          <w:rFonts w:hint="eastAsia" w:ascii="宋体" w:hAnsi="宋体" w:eastAsia="宋体" w:cs="宋体"/>
          <w:b w:val="0"/>
          <w:bCs w:val="0"/>
          <w:color w:val="auto"/>
          <w:sz w:val="28"/>
          <w:szCs w:val="28"/>
          <w:highlight w:val="none"/>
          <w:lang w:eastAsia="zh-CN"/>
        </w:rPr>
        <w:t>招采办</w:t>
      </w:r>
      <w:r>
        <w:rPr>
          <w:rFonts w:hint="eastAsia" w:ascii="宋体" w:hAnsi="宋体" w:eastAsia="宋体" w:cs="宋体"/>
          <w:b w:val="0"/>
          <w:bCs w:val="0"/>
          <w:color w:val="auto"/>
          <w:sz w:val="28"/>
          <w:szCs w:val="28"/>
          <w:highlight w:val="none"/>
        </w:rPr>
        <w:t>说明情况。</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小组按照</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文件确定的</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方法、步骤、标准，对响应文件进行</w:t>
      </w:r>
      <w:r>
        <w:rPr>
          <w:rFonts w:hint="eastAsia" w:ascii="宋体" w:hAnsi="宋体" w:cs="宋体"/>
          <w:b w:val="0"/>
          <w:bCs w:val="0"/>
          <w:color w:val="auto"/>
          <w:sz w:val="28"/>
          <w:szCs w:val="28"/>
          <w:highlight w:val="none"/>
          <w:lang w:eastAsia="zh-CN"/>
        </w:rPr>
        <w:t>综合评分</w:t>
      </w:r>
      <w:r>
        <w:rPr>
          <w:rFonts w:hint="eastAsia" w:ascii="宋体" w:hAnsi="宋体" w:eastAsia="宋体" w:cs="宋体"/>
          <w:b w:val="0"/>
          <w:bCs w:val="0"/>
          <w:color w:val="auto"/>
          <w:sz w:val="28"/>
          <w:szCs w:val="28"/>
          <w:highlight w:val="none"/>
        </w:rPr>
        <w:t>，按照得分由高到低的顺序对响应供应商进行排名。</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w:t>
      </w:r>
      <w:bookmarkStart w:id="4" w:name="_Hlk66179802"/>
      <w:r>
        <w:rPr>
          <w:rFonts w:hint="eastAsia" w:ascii="宋体" w:hAnsi="宋体" w:eastAsia="宋体" w:cs="宋体"/>
          <w:b w:val="0"/>
          <w:bCs w:val="0"/>
          <w:color w:val="auto"/>
          <w:sz w:val="28"/>
          <w:szCs w:val="28"/>
          <w:highlight w:val="none"/>
        </w:rPr>
        <w:t>凡发现</w:t>
      </w:r>
      <w:r>
        <w:rPr>
          <w:rFonts w:hint="eastAsia" w:ascii="宋体" w:hAnsi="宋体" w:cs="宋体"/>
          <w:b w:val="0"/>
          <w:bCs w:val="0"/>
          <w:color w:val="auto"/>
          <w:sz w:val="28"/>
          <w:szCs w:val="28"/>
          <w:highlight w:val="none"/>
          <w:lang w:eastAsia="zh-CN"/>
        </w:rPr>
        <w:t>候选</w:t>
      </w:r>
      <w:r>
        <w:rPr>
          <w:rFonts w:hint="eastAsia" w:ascii="宋体" w:hAnsi="宋体" w:eastAsia="宋体" w:cs="宋体"/>
          <w:b w:val="0"/>
          <w:bCs w:val="0"/>
          <w:color w:val="auto"/>
          <w:sz w:val="28"/>
          <w:szCs w:val="28"/>
          <w:highlight w:val="none"/>
        </w:rPr>
        <w:t>供应商有下列行为之一的，将移交涉监管部门依法处理。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（2）采取不正当手段诋毁、排挤其他供应商的；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（3）与采购人、其他供应商或者工作人员恶意串通的；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向采购人 、</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工作人员行贿或者提供其他不正当利益的；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（5）拒绝有关部门监督检查或者提供虚假情况的；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（6）向</w:t>
      </w:r>
      <w:r>
        <w:rPr>
          <w:rFonts w:hint="eastAsia" w:ascii="宋体" w:hAnsi="宋体" w:eastAsia="宋体" w:cs="宋体"/>
          <w:b w:val="0"/>
          <w:bCs w:val="0"/>
          <w:color w:val="auto"/>
          <w:sz w:val="28"/>
          <w:szCs w:val="28"/>
          <w:highlight w:val="none"/>
          <w:lang w:eastAsia="zh-CN"/>
        </w:rPr>
        <w:t>论证</w:t>
      </w:r>
      <w:r>
        <w:rPr>
          <w:rFonts w:hint="eastAsia" w:ascii="宋体" w:hAnsi="宋体" w:cs="宋体"/>
          <w:b w:val="0"/>
          <w:bCs w:val="0"/>
          <w:color w:val="auto"/>
          <w:sz w:val="28"/>
          <w:szCs w:val="28"/>
          <w:highlight w:val="none"/>
          <w:lang w:eastAsia="zh-CN"/>
        </w:rPr>
        <w:t>小组</w:t>
      </w:r>
      <w:r>
        <w:rPr>
          <w:rFonts w:hint="eastAsia" w:ascii="宋体" w:hAnsi="宋体" w:eastAsia="宋体" w:cs="宋体"/>
          <w:b w:val="0"/>
          <w:bCs w:val="0"/>
          <w:color w:val="auto"/>
          <w:sz w:val="28"/>
          <w:szCs w:val="28"/>
          <w:highlight w:val="none"/>
        </w:rPr>
        <w:t>成员行贿或者提供其他不正当利益；</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（7）成交后无正当理由拒不与采购人签订采购合同；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（8）未按照采购文件确定的事项签订采购合同；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（9）将采购合同转包；</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（10）提供假冒伪劣产品；</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（11）擅自变更、中止或者终止采购合同；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（12）有法律、法规规定的其他损害采购机构利益和社会公共利益情形的。</w:t>
      </w:r>
      <w:bookmarkEnd w:id="4"/>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二</w:t>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方法、步骤及标准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根据响应相关法规确定以下</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方法、步骤及标准：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方法</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本次</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采用综合评分法。</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小组依据</w:t>
      </w:r>
      <w:r>
        <w:rPr>
          <w:rFonts w:hint="eastAsia" w:ascii="宋体" w:hAnsi="宋体" w:eastAsia="宋体" w:cs="宋体"/>
          <w:b w:val="0"/>
          <w:bCs w:val="0"/>
          <w:color w:val="auto"/>
          <w:sz w:val="28"/>
          <w:szCs w:val="28"/>
          <w:highlight w:val="none"/>
          <w:lang w:eastAsia="zh-CN"/>
        </w:rPr>
        <w:t>响应</w:t>
      </w:r>
      <w:r>
        <w:rPr>
          <w:rFonts w:hint="eastAsia" w:ascii="宋体" w:hAnsi="宋体" w:eastAsia="宋体" w:cs="宋体"/>
          <w:b w:val="0"/>
          <w:bCs w:val="0"/>
          <w:color w:val="auto"/>
          <w:sz w:val="28"/>
          <w:szCs w:val="28"/>
          <w:highlight w:val="none"/>
        </w:rPr>
        <w:t>文件从</w:t>
      </w:r>
      <w:r>
        <w:rPr>
          <w:rFonts w:hint="eastAsia" w:ascii="宋体" w:hAnsi="宋体" w:eastAsia="宋体" w:cs="宋体"/>
          <w:b w:val="0"/>
          <w:bCs w:val="0"/>
          <w:color w:val="auto"/>
          <w:sz w:val="28"/>
          <w:szCs w:val="28"/>
          <w:highlight w:val="none"/>
          <w:lang w:eastAsia="zh-CN"/>
        </w:rPr>
        <w:t>需求方案</w:t>
      </w:r>
      <w:r>
        <w:rPr>
          <w:rFonts w:hint="eastAsia" w:ascii="宋体" w:hAnsi="宋体" w:eastAsia="宋体" w:cs="宋体"/>
          <w:b w:val="0"/>
          <w:bCs w:val="0"/>
          <w:color w:val="auto"/>
          <w:sz w:val="28"/>
          <w:szCs w:val="28"/>
          <w:highlight w:val="none"/>
        </w:rPr>
        <w:t>、价格和服务等方面按公正、科学、客观、平等竞争的要求进行综合</w:t>
      </w:r>
      <w:r>
        <w:rPr>
          <w:rFonts w:hint="eastAsia" w:ascii="宋体" w:hAnsi="宋体" w:cs="宋体"/>
          <w:b w:val="0"/>
          <w:bCs w:val="0"/>
          <w:color w:val="auto"/>
          <w:sz w:val="28"/>
          <w:szCs w:val="28"/>
          <w:highlight w:val="none"/>
          <w:lang w:eastAsia="zh-CN"/>
        </w:rPr>
        <w:t>评分</w:t>
      </w:r>
      <w:r>
        <w:rPr>
          <w:rFonts w:hint="eastAsia" w:ascii="宋体" w:hAnsi="宋体" w:eastAsia="宋体" w:cs="宋体"/>
          <w:b w:val="0"/>
          <w:bCs w:val="0"/>
          <w:color w:val="auto"/>
          <w:sz w:val="28"/>
          <w:szCs w:val="28"/>
          <w:highlight w:val="none"/>
        </w:rPr>
        <w:t>,按综合得分由高到低确定</w:t>
      </w:r>
      <w:r>
        <w:rPr>
          <w:rFonts w:hint="eastAsia" w:ascii="宋体" w:hAnsi="宋体" w:eastAsia="宋体" w:cs="宋体"/>
          <w:b w:val="0"/>
          <w:bCs w:val="0"/>
          <w:color w:val="auto"/>
          <w:sz w:val="28"/>
          <w:szCs w:val="28"/>
          <w:highlight w:val="none"/>
          <w:lang w:eastAsia="zh-CN"/>
        </w:rPr>
        <w:t>候选</w:t>
      </w:r>
      <w:r>
        <w:rPr>
          <w:rFonts w:hint="eastAsia" w:ascii="宋体" w:hAnsi="宋体" w:eastAsia="宋体" w:cs="宋体"/>
          <w:b w:val="0"/>
          <w:bCs w:val="0"/>
          <w:color w:val="auto"/>
          <w:sz w:val="28"/>
          <w:szCs w:val="28"/>
          <w:highlight w:val="none"/>
        </w:rPr>
        <w:t>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步骤</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1、宣读</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纪律。</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论证</w:t>
      </w:r>
      <w:r>
        <w:rPr>
          <w:rFonts w:hint="eastAsia" w:ascii="宋体" w:hAnsi="宋体" w:cs="宋体"/>
          <w:b w:val="0"/>
          <w:bCs w:val="0"/>
          <w:color w:val="auto"/>
          <w:sz w:val="28"/>
          <w:szCs w:val="28"/>
          <w:highlight w:val="none"/>
          <w:lang w:eastAsia="zh-CN"/>
        </w:rPr>
        <w:t>小组</w:t>
      </w:r>
      <w:r>
        <w:rPr>
          <w:rFonts w:hint="eastAsia" w:ascii="宋体" w:hAnsi="宋体" w:eastAsia="宋体" w:cs="宋体"/>
          <w:b w:val="0"/>
          <w:bCs w:val="0"/>
          <w:color w:val="auto"/>
          <w:sz w:val="28"/>
          <w:szCs w:val="28"/>
          <w:highlight w:val="none"/>
        </w:rPr>
        <w:t>签到，监督代表核对</w:t>
      </w:r>
      <w:r>
        <w:rPr>
          <w:rFonts w:hint="eastAsia" w:ascii="宋体" w:hAnsi="宋体" w:eastAsia="宋体" w:cs="宋体"/>
          <w:b w:val="0"/>
          <w:bCs w:val="0"/>
          <w:color w:val="auto"/>
          <w:sz w:val="28"/>
          <w:szCs w:val="28"/>
          <w:highlight w:val="none"/>
          <w:lang w:eastAsia="zh-CN"/>
        </w:rPr>
        <w:t>论证</w:t>
      </w:r>
      <w:r>
        <w:rPr>
          <w:rFonts w:hint="eastAsia" w:ascii="宋体" w:hAnsi="宋体" w:cs="宋体"/>
          <w:b w:val="0"/>
          <w:bCs w:val="0"/>
          <w:color w:val="auto"/>
          <w:sz w:val="28"/>
          <w:szCs w:val="28"/>
          <w:highlight w:val="none"/>
          <w:lang w:eastAsia="zh-CN"/>
        </w:rPr>
        <w:t>小组名单</w:t>
      </w:r>
      <w:r>
        <w:rPr>
          <w:rFonts w:hint="eastAsia" w:ascii="宋体" w:hAnsi="宋体" w:eastAsia="宋体" w:cs="宋体"/>
          <w:b w:val="0"/>
          <w:bCs w:val="0"/>
          <w:color w:val="auto"/>
          <w:sz w:val="28"/>
          <w:szCs w:val="28"/>
          <w:highlight w:val="none"/>
        </w:rPr>
        <w:t>，监督代表核对无误后，</w:t>
      </w:r>
      <w:r>
        <w:rPr>
          <w:rFonts w:hint="eastAsia" w:ascii="宋体" w:hAnsi="宋体" w:eastAsia="宋体" w:cs="宋体"/>
          <w:b w:val="0"/>
          <w:bCs w:val="0"/>
          <w:color w:val="auto"/>
          <w:sz w:val="28"/>
          <w:szCs w:val="28"/>
          <w:highlight w:val="none"/>
          <w:lang w:eastAsia="zh-CN"/>
        </w:rPr>
        <w:t>招采办</w:t>
      </w:r>
      <w:r>
        <w:rPr>
          <w:rFonts w:hint="eastAsia" w:ascii="宋体" w:hAnsi="宋体" w:eastAsia="宋体" w:cs="宋体"/>
          <w:b w:val="0"/>
          <w:bCs w:val="0"/>
          <w:color w:val="auto"/>
          <w:sz w:val="28"/>
          <w:szCs w:val="28"/>
          <w:highlight w:val="none"/>
        </w:rPr>
        <w:t>在</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开始前宣读</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纪律及</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文件说明。</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专家有下列情形之一的，受到邀请应主动提出回避，采购当事人也可以要求该</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专家回避：</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序号</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论证专家回避情形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1</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2</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3</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4</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论证专家与参加该采购项目供应商发生过法律纠纷的；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5</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6</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论证小组中，同一任职科室论证专家超过二名的；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7</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参与论证文件或进口产品论证的（不含采购人代表）；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8</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9</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法律、法规、规章规定应当回避以及其他可能影响公正论证的。</w:t>
            </w:r>
          </w:p>
        </w:tc>
      </w:tr>
    </w:tbl>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3、推荐</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小组组长</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bookmarkStart w:id="5" w:name="OLE_LINK5"/>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组按照少数服从多数的原则推荐组长。</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小组成员在履行独立</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权利义务的同时，不得发表有失公正和不负责任的言论，不得相互串通和压制他人意见，不得将个人倾向性意见诱导、暗示或强加于他人认同。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4、响应文件的资格性、符合性审查</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资格性、符合性审查内容主要为对响应文件的响应函、法定代表人/负责人资格证明书及授权委托书、准入条件和响应供应商的合格性、要求实质性响应的服务要求、商务要求及报价等，审查不合格者按响应无效处理。只有资格性符合性全部审查合格才能进入后续</w:t>
      </w:r>
      <w:r>
        <w:rPr>
          <w:rFonts w:hint="eastAsia" w:ascii="宋体" w:hAnsi="宋体" w:cs="宋体"/>
          <w:b w:val="0"/>
          <w:bCs w:val="0"/>
          <w:color w:val="auto"/>
          <w:sz w:val="28"/>
          <w:szCs w:val="28"/>
          <w:highlight w:val="none"/>
          <w:lang w:eastAsia="zh-CN"/>
        </w:rPr>
        <w:t>选取环节</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论证小组</w:t>
      </w:r>
      <w:r>
        <w:rPr>
          <w:rFonts w:hint="eastAsia" w:ascii="宋体" w:hAnsi="宋体" w:eastAsia="宋体" w:cs="宋体"/>
          <w:b w:val="0"/>
          <w:bCs w:val="0"/>
          <w:color w:val="auto"/>
          <w:sz w:val="28"/>
          <w:szCs w:val="28"/>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5"/>
    <w:tbl>
      <w:tblPr>
        <w:tblStyle w:val="11"/>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97"/>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8"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论证内容</w:t>
            </w:r>
          </w:p>
        </w:tc>
        <w:tc>
          <w:tcPr>
            <w:tcW w:w="58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论证/采购文件要求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资格性、符合性审查</w:t>
            </w:r>
          </w:p>
        </w:tc>
        <w:tc>
          <w:tcPr>
            <w:tcW w:w="1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响应函</w:t>
            </w:r>
          </w:p>
        </w:tc>
        <w:tc>
          <w:tcPr>
            <w:tcW w:w="58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p>
        </w:tc>
        <w:tc>
          <w:tcPr>
            <w:tcW w:w="1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法定代表人/负责人资格证明书及授权委托书</w:t>
            </w:r>
          </w:p>
        </w:tc>
        <w:tc>
          <w:tcPr>
            <w:tcW w:w="58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p>
        </w:tc>
        <w:tc>
          <w:tcPr>
            <w:tcW w:w="1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val="en-US" w:eastAsia="zh-CN"/>
              </w:rPr>
              <w:t>供应商资格性审查</w:t>
            </w:r>
          </w:p>
        </w:tc>
        <w:tc>
          <w:tcPr>
            <w:tcW w:w="589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1、符合《中华人民共和国政府采购法》第二十一条和第二十二条规定的供应商；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（1）供应商营业执照复印件；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（2）供应商法定代表人授权代表的身份证原件及复印件、法定代表人针对此项目的授权委托书或者法定代表人亲自参加的提供身份证原件及复印件；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3）供应商提供：①2020至2022年度任意一年经审计的审计报告复印件（包含审计报告中所涉及的财务报表和报表附注）；或②2020年至2022年度任意一年投标人内部的财务报表复印件（新成立公司提供成立至今的月或季度财务报表复印件）；或③截至投标文件递交截止日一年内银行出具的资信证明（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2、应当独立于采购人和集中采购机构；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3、符合《中华人民共和国政府采购法实施条例》第十八条和第二十二条规定；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4、本项目不接受关联企业投标；不接受联合体，不允许响应供应商对本招标项目进行分包和转包；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lang w:eastAsia="zh-CN"/>
              </w:rPr>
              <w:t>本项目整体专门面向中小企业</w:t>
            </w:r>
            <w:r>
              <w:rPr>
                <w:rFonts w:hint="eastAsia" w:ascii="宋体" w:hAnsi="宋体" w:cs="宋体"/>
                <w:b/>
                <w:bCs/>
                <w:color w:val="auto"/>
                <w:kern w:val="0"/>
                <w:sz w:val="28"/>
                <w:szCs w:val="28"/>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cs="宋体"/>
                <w:b w:val="0"/>
                <w:bCs w:val="0"/>
                <w:color w:val="auto"/>
                <w:kern w:val="0"/>
                <w:sz w:val="28"/>
                <w:szCs w:val="28"/>
                <w:highlight w:val="none"/>
                <w:lang w:val="en-US" w:eastAsia="zh-CN"/>
              </w:rPr>
              <w:t>6</w:t>
            </w:r>
            <w:r>
              <w:rPr>
                <w:rFonts w:hint="eastAsia" w:ascii="宋体" w:hAnsi="宋体" w:eastAsia="宋体" w:cs="宋体"/>
                <w:b w:val="0"/>
                <w:bCs w:val="0"/>
                <w:color w:val="auto"/>
                <w:kern w:val="0"/>
                <w:sz w:val="28"/>
                <w:szCs w:val="28"/>
                <w:highlight w:val="none"/>
                <w:lang w:eastAsia="zh-CN"/>
              </w:rPr>
              <w:t>、响应供应商声明在参与政府采购活动前三年未有重大违法记录、没有不良信用记录。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p>
        </w:tc>
        <w:tc>
          <w:tcPr>
            <w:tcW w:w="1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val="en-US" w:eastAsia="zh-CN"/>
              </w:rPr>
              <w:t>供应商符合性审查</w:t>
            </w:r>
          </w:p>
        </w:tc>
        <w:tc>
          <w:tcPr>
            <w:tcW w:w="589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1、报名参加本次釆购服务的供应商具有建设行政主管部门颁发的在有效期内的安全生产许可证，资质等级为建筑装修装饰工程专业承包贰级或以上；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2、供应商没有违反论证文件关于联合体投标的相关约定；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3、响应供应商按照论证文件要求提交了</w:t>
            </w:r>
            <w:r>
              <w:rPr>
                <w:rFonts w:hint="eastAsia" w:ascii="宋体" w:hAnsi="宋体" w:cs="宋体"/>
                <w:b w:val="0"/>
                <w:bCs w:val="0"/>
                <w:color w:val="auto"/>
                <w:kern w:val="0"/>
                <w:sz w:val="28"/>
                <w:szCs w:val="28"/>
                <w:highlight w:val="none"/>
                <w:lang w:eastAsia="zh-CN"/>
              </w:rPr>
              <w:t>响应</w:t>
            </w:r>
            <w:r>
              <w:rPr>
                <w:rFonts w:hint="eastAsia" w:ascii="宋体" w:hAnsi="宋体" w:eastAsia="宋体" w:cs="宋体"/>
                <w:b w:val="0"/>
                <w:bCs w:val="0"/>
                <w:color w:val="auto"/>
                <w:kern w:val="0"/>
                <w:sz w:val="28"/>
                <w:szCs w:val="28"/>
                <w:highlight w:val="none"/>
                <w:lang w:eastAsia="zh-CN"/>
              </w:rPr>
              <w:t>承诺函（</w:t>
            </w:r>
            <w:r>
              <w:rPr>
                <w:rFonts w:hint="eastAsia" w:ascii="宋体" w:hAnsi="宋体" w:cs="宋体"/>
                <w:b w:val="0"/>
                <w:bCs w:val="0"/>
                <w:color w:val="auto"/>
                <w:kern w:val="0"/>
                <w:sz w:val="28"/>
                <w:szCs w:val="28"/>
                <w:highlight w:val="none"/>
                <w:lang w:eastAsia="zh-CN"/>
              </w:rPr>
              <w:t>响应</w:t>
            </w:r>
            <w:r>
              <w:rPr>
                <w:rFonts w:hint="eastAsia" w:ascii="宋体" w:hAnsi="宋体" w:eastAsia="宋体" w:cs="宋体"/>
                <w:b w:val="0"/>
                <w:bCs w:val="0"/>
                <w:color w:val="auto"/>
                <w:kern w:val="0"/>
                <w:sz w:val="28"/>
                <w:szCs w:val="28"/>
                <w:highlight w:val="none"/>
                <w:lang w:eastAsia="zh-CN"/>
              </w:rPr>
              <w:t>承诺函格式自拟）；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4、响应文件没有无效签署的；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5、按照论证文件的报价方式、报价要求进行了报价且报价方案是唯一确定；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6、响应报价未超出采购预算的，如设定最高限价的，且未超出最高限价；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7、响应有效期符合论证文件要求的；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8、其他资质证明文件（包括团队资质、公司资质、入驻广东省政府采购智慧云平台截图等）。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价格</w:t>
            </w:r>
          </w:p>
        </w:tc>
        <w:tc>
          <w:tcPr>
            <w:tcW w:w="1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其他</w:t>
            </w:r>
          </w:p>
        </w:tc>
        <w:tc>
          <w:tcPr>
            <w:tcW w:w="58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报价合理，不超过最高预算价。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备注</w:t>
            </w:r>
          </w:p>
        </w:tc>
        <w:tc>
          <w:tcPr>
            <w:tcW w:w="779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响应文件一式两份，其中正本一份和副本一份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p>
        </w:tc>
        <w:tc>
          <w:tcPr>
            <w:tcW w:w="779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无论证文件规定的其它无效响应情况</w:t>
            </w:r>
          </w:p>
        </w:tc>
      </w:tr>
    </w:tbl>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5、响应文件的</w:t>
      </w:r>
      <w:r>
        <w:rPr>
          <w:rFonts w:hint="eastAsia" w:ascii="宋体" w:hAnsi="宋体" w:cs="宋体"/>
          <w:b w:val="0"/>
          <w:bCs w:val="0"/>
          <w:color w:val="auto"/>
          <w:sz w:val="28"/>
          <w:szCs w:val="28"/>
          <w:highlight w:val="none"/>
          <w:lang w:eastAsia="zh-CN"/>
        </w:rPr>
        <w:t>论证方式</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小组按</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文件中规定的</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方法和标准，对审查合格的响应文件的服务</w:t>
      </w:r>
      <w:r>
        <w:rPr>
          <w:rFonts w:hint="eastAsia" w:ascii="宋体" w:hAnsi="宋体" w:eastAsia="宋体" w:cs="宋体"/>
          <w:b w:val="0"/>
          <w:bCs w:val="0"/>
          <w:color w:val="auto"/>
          <w:sz w:val="28"/>
          <w:szCs w:val="28"/>
          <w:highlight w:val="none"/>
          <w:lang w:eastAsia="zh-CN"/>
        </w:rPr>
        <w:t>方案</w:t>
      </w:r>
      <w:r>
        <w:rPr>
          <w:rFonts w:hint="eastAsia" w:ascii="宋体" w:hAnsi="宋体" w:eastAsia="宋体" w:cs="宋体"/>
          <w:b w:val="0"/>
          <w:bCs w:val="0"/>
          <w:color w:val="auto"/>
          <w:sz w:val="28"/>
          <w:szCs w:val="28"/>
          <w:highlight w:val="none"/>
        </w:rPr>
        <w:t>和价格进行评估，最后进行综合比较与评价。</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小组对响应资料等进行</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，并填写相关表格。</w:t>
      </w:r>
    </w:p>
    <w:tbl>
      <w:tblPr>
        <w:tblStyle w:val="11"/>
        <w:tblW w:w="8513"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0"/>
        <w:gridCol w:w="780"/>
        <w:gridCol w:w="1290"/>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8513"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color w:val="auto"/>
                <w:kern w:val="0"/>
                <w:sz w:val="28"/>
                <w:szCs w:val="28"/>
                <w:highlight w:val="none"/>
                <w:lang w:eastAsia="zh-CN"/>
              </w:rPr>
              <w:t>论证标准（</w:t>
            </w:r>
            <w:r>
              <w:rPr>
                <w:rFonts w:hint="eastAsia" w:ascii="宋体" w:hAnsi="宋体" w:eastAsia="宋体" w:cs="宋体"/>
                <w:b/>
                <w:bCs/>
                <w:color w:val="auto"/>
                <w:kern w:val="0"/>
                <w:sz w:val="28"/>
                <w:szCs w:val="28"/>
                <w:highlight w:val="none"/>
                <w:lang w:val="en-US" w:eastAsia="zh-CN"/>
              </w:rPr>
              <w:t>100分</w:t>
            </w:r>
            <w:r>
              <w:rPr>
                <w:rFonts w:hint="eastAsia" w:ascii="宋体" w:hAnsi="宋体" w:eastAsia="宋体" w:cs="宋体"/>
                <w:b/>
                <w:bCs/>
                <w:color w:val="auto"/>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论证项目</w:t>
            </w:r>
          </w:p>
        </w:tc>
        <w:tc>
          <w:tcPr>
            <w:tcW w:w="12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论证内容</w:t>
            </w:r>
          </w:p>
        </w:tc>
        <w:tc>
          <w:tcPr>
            <w:tcW w:w="59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4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596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施工组织设计评分标准（62分）</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总体概述：施工程序总体设想及施工段划分（6分）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1.对项目总体有深刻认识，表述清晰、完整、严谨、合理，措施先进、具体、有效、成熟，采用了新技术、新工艺、新材料、新设备；施工段划分呼应总体表述，划分清晰、合理，符合规范要求，得6分。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2.对项目总体有一定认识，有一定的措施但部分不具体；施工段划分较合理，符合规范要求，得4分。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3.对项目认识不足，表述不清晰，措施不具体；施工段划分不合理，得2分。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施工进度计划和各阶段进度的保证措施及违约责任承诺（6分）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1.关键线路清晰、准确、完整，计划编制合理、可行。关键节点的控制措施有力、合理、可行。进度违约责任承诺具体，经济赔偿最大，得6分。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2.关键线路基本清晰、准确，计划编制基本合理。关键节点的控制措施基本可行。进度违约责任承诺具体，得4分。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3.关键线路不准确，计划编制不合理。关键节点的控制不可行。没有违约责任承诺，得2分。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劳动力和材料投入计划及其保证措施（6分）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1.投入计划与进度计划呼应，较好满足施工需要，调配投入计划合理、准确，得6分。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2.投入计划与进度计划呼应，能基本满足施工需要，调配投入计划基本合理但缺乏针对性，得4分。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3.投入计划与进度计划不呼应，不能满足施工需要，得2分。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机械设备投入计划及检测设备（6分）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1.总体布置有针对性、合理，较好满足施工需要，符合安全、文明生产要求，得6分。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2.总体布置基本合理，基本满足施工需要，符合安全、文明生产要求，得4分。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3.总体布置不合理，不符合安全、文明生产要求，得2分。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关键施工技术、工艺及工程项目实施的重点、难点和解决方案（6分）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1.对项目关键技术、工艺有深入的表述，对重点、难点有先进、合理的建议，解决方案完整、经济、安全、切实可行，措施得力，得6分。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2.对项目关键技术有一定了解，对重点、难点有建议，解决方案经济、安全、基本可行，得4分。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3.对项目关键技术有表述，对重点、难点有建议，解决方案不可行，得2分。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安全文明措施</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1.针对项目实际情况，有先进、具体、完整、可行的实施措施，采用规范正确、清晰，得6分。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2.针对项目实际情况，有合理的措施，采用规范正确，得4分。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3.安全文明措施不得力，采用规范不够正确，得2分。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7</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质量保证与承诺</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（10分）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1.应用新技术、新工艺、新材料、新设备，针对项目实际提出先进、可行、具体的保证措施。超过招标文件的质量要求。质量违约责任承诺具体，经济赔偿最大，得10分。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2.针对项目实际提出先进、可行、具体的保证措施。满足招标文件的质量要求。质量违约责任承诺基本具体，得6分。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3.措施不可行。没有质量违约责任承诺，得2分。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8</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扬尘污染防治方案</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1.扬尘污染防治方案科学、系统，可操作性强，保障措施得力，得6分。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2.扬尘污染防治方案比较科学、系统，可操作性合理，保障措施基本正确，得4分。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3.扬尘污染防治方案不科学、不系统，或可操作性不强，或保障措施不具体，得2分。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9</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售后服务方案</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（10分）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对响应供应商自成交到竣工验收以及保修期各关键节点的服务承诺以及服务便利性进行评分。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1.响应供应商自成交到竣工验收的服务承诺、保修期期限、保修方案详细具体、合理可行性强，得10分。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2.响应供应商自成交到竣工验收的服务承诺、保修期期限、保修方案基本满足或合理可行性一般，得6分。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3.响应供应商自成交到竣工验收的服务承诺、保修期期限、保修方案不够详细、合理可行不强，得2分。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10</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项目管理机构评分标准（10分）</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项目负责人（5分）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项目负责人具有工程类中级或以上工程师职称证书得5分，本项最高得5分；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注：需提供相关证书复印件、响应单位近三个月为其购买的社保证明。不提供不得分。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11</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技术负责人（5分）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技术负责人具有工程类中级或以上工程师职称证书得5分，本项最高得5分。</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注：需提供相关证书复印件、响应单位近三个月为其购买的社保证明。不提供不得分。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5"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12</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业绩（8分）</w:t>
            </w:r>
          </w:p>
        </w:tc>
        <w:tc>
          <w:tcPr>
            <w:tcW w:w="12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同类业绩（8分）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根据响应供应商2020年1月1日至今（以合同签订时间为准）的同类业绩情况进行评分，每提供一个业绩得2分，本项最高得8分。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同类业绩证明文件是成交通知书或合同的复印件或扫描件，合同可以是提供关键页面，无提供或提供证明文件不全的不得分。成交通知书是指组织招标投标活动的机构依据《招投标法》或《政府采购法》的规定向成交的中标人发出的告知其成交的书面通知文件，无提供证明文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5"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13</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价格（20分）</w:t>
            </w:r>
          </w:p>
        </w:tc>
        <w:tc>
          <w:tcPr>
            <w:tcW w:w="12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报价情况（20分）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报价得分=（基准价/响应报价）×价格权值×100（以最低报价为基准价）</w:t>
            </w:r>
          </w:p>
        </w:tc>
      </w:tr>
    </w:tbl>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确定候选供应商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按照响应供应商的综合得分由高到低的顺序对响应供应商进行排名，</w:t>
      </w:r>
      <w:r>
        <w:rPr>
          <w:rFonts w:hint="eastAsia" w:ascii="宋体" w:hAnsi="宋体" w:eastAsia="宋体" w:cs="宋体"/>
          <w:b w:val="0"/>
          <w:bCs w:val="0"/>
          <w:color w:val="auto"/>
          <w:sz w:val="28"/>
          <w:szCs w:val="28"/>
          <w:highlight w:val="none"/>
          <w:lang w:eastAsia="zh-CN"/>
        </w:rPr>
        <w:t>进入</w:t>
      </w:r>
      <w:r>
        <w:rPr>
          <w:rFonts w:hint="eastAsia" w:ascii="宋体" w:hAnsi="宋体" w:eastAsia="宋体" w:cs="宋体"/>
          <w:b w:val="0"/>
          <w:bCs w:val="0"/>
          <w:color w:val="auto"/>
          <w:sz w:val="28"/>
          <w:szCs w:val="28"/>
          <w:highlight w:val="none"/>
          <w:lang w:val="en-US" w:eastAsia="zh-CN"/>
        </w:rPr>
        <w:t>广东政府采购智慧云平台通过定点议价</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对排名第一的候选供应商</w:t>
      </w:r>
      <w:r>
        <w:rPr>
          <w:rFonts w:hint="eastAsia" w:ascii="宋体" w:hAnsi="宋体" w:eastAsia="宋体" w:cs="宋体"/>
          <w:b w:val="0"/>
          <w:bCs w:val="0"/>
          <w:color w:val="auto"/>
          <w:sz w:val="28"/>
          <w:szCs w:val="28"/>
          <w:highlight w:val="none"/>
          <w:lang w:eastAsia="zh-CN"/>
        </w:rPr>
        <w:t>进行议价</w:t>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eastAsia="zh-CN"/>
        </w:rPr>
        <w:t>第一候选供应商放弃议价</w:t>
      </w:r>
      <w:r>
        <w:rPr>
          <w:rFonts w:hint="eastAsia" w:ascii="宋体" w:hAnsi="宋体" w:eastAsia="宋体" w:cs="宋体"/>
          <w:b w:val="0"/>
          <w:bCs w:val="0"/>
          <w:color w:val="auto"/>
          <w:sz w:val="28"/>
          <w:szCs w:val="28"/>
          <w:highlight w:val="none"/>
        </w:rPr>
        <w:t>，采购人</w:t>
      </w:r>
      <w:r>
        <w:rPr>
          <w:rFonts w:hint="eastAsia" w:ascii="宋体" w:hAnsi="宋体" w:cs="宋体"/>
          <w:b w:val="0"/>
          <w:bCs w:val="0"/>
          <w:color w:val="auto"/>
          <w:sz w:val="28"/>
          <w:szCs w:val="28"/>
          <w:highlight w:val="none"/>
          <w:lang w:eastAsia="zh-CN"/>
        </w:rPr>
        <w:t>可以与排名第二的</w:t>
      </w:r>
      <w:r>
        <w:rPr>
          <w:rFonts w:hint="eastAsia" w:ascii="宋体" w:hAnsi="宋体" w:eastAsia="宋体" w:cs="宋体"/>
          <w:b w:val="0"/>
          <w:bCs w:val="0"/>
          <w:color w:val="auto"/>
          <w:sz w:val="28"/>
          <w:szCs w:val="28"/>
          <w:highlight w:val="none"/>
        </w:rPr>
        <w:t>候选</w:t>
      </w:r>
      <w:r>
        <w:rPr>
          <w:rFonts w:hint="eastAsia" w:ascii="宋体" w:hAnsi="宋体" w:cs="宋体"/>
          <w:b w:val="0"/>
          <w:bCs w:val="0"/>
          <w:color w:val="auto"/>
          <w:sz w:val="28"/>
          <w:szCs w:val="28"/>
          <w:highlight w:val="none"/>
          <w:lang w:eastAsia="zh-CN"/>
        </w:rPr>
        <w:t>供应商进行议价，也可以重新开展采购活动。</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36080"/>
    <w:multiLevelType w:val="singleLevel"/>
    <w:tmpl w:val="8F536080"/>
    <w:lvl w:ilvl="0" w:tentative="0">
      <w:start w:val="5"/>
      <w:numFmt w:val="chineseCounting"/>
      <w:suff w:val="nothing"/>
      <w:lvlText w:val="%1、"/>
      <w:lvlJc w:val="left"/>
      <w:rPr>
        <w:rFonts w:hint="eastAsia"/>
      </w:rPr>
    </w:lvl>
  </w:abstractNum>
  <w:abstractNum w:abstractNumId="1">
    <w:nsid w:val="CB77B66C"/>
    <w:multiLevelType w:val="singleLevel"/>
    <w:tmpl w:val="CB77B66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ZGE3OTM1NTk0MmRkMjU3MDhiNzVkMzYyY2Q5ZTEifQ=="/>
    <w:docVar w:name="KSO_WPS_MARK_KEY" w:val="8df6fb6d-c39b-4cf2-b3c9-7852decfb8cb"/>
  </w:docVars>
  <w:rsids>
    <w:rsidRoot w:val="00000000"/>
    <w:rsid w:val="03B9460A"/>
    <w:rsid w:val="048F1A9B"/>
    <w:rsid w:val="06255BC2"/>
    <w:rsid w:val="090F274D"/>
    <w:rsid w:val="096319B0"/>
    <w:rsid w:val="0AEE0C79"/>
    <w:rsid w:val="0FC12359"/>
    <w:rsid w:val="11AC5DD4"/>
    <w:rsid w:val="14077BF1"/>
    <w:rsid w:val="19E56BFA"/>
    <w:rsid w:val="1BCB55A0"/>
    <w:rsid w:val="1CE82AD2"/>
    <w:rsid w:val="217C383A"/>
    <w:rsid w:val="27983F70"/>
    <w:rsid w:val="2A6E55F1"/>
    <w:rsid w:val="2AB63B56"/>
    <w:rsid w:val="2AC675AE"/>
    <w:rsid w:val="2BA56CDA"/>
    <w:rsid w:val="2CD011FF"/>
    <w:rsid w:val="2FB64413"/>
    <w:rsid w:val="3347372E"/>
    <w:rsid w:val="34137244"/>
    <w:rsid w:val="34D73F2B"/>
    <w:rsid w:val="35AB2C34"/>
    <w:rsid w:val="38BE1E25"/>
    <w:rsid w:val="3B5060E5"/>
    <w:rsid w:val="406E20B8"/>
    <w:rsid w:val="4AB8522C"/>
    <w:rsid w:val="4C1D443B"/>
    <w:rsid w:val="4CD951AC"/>
    <w:rsid w:val="511722C7"/>
    <w:rsid w:val="519136D9"/>
    <w:rsid w:val="523616C2"/>
    <w:rsid w:val="55540735"/>
    <w:rsid w:val="589902A5"/>
    <w:rsid w:val="5D8C0BEF"/>
    <w:rsid w:val="5D9E3C91"/>
    <w:rsid w:val="5E7802D7"/>
    <w:rsid w:val="62A428FE"/>
    <w:rsid w:val="6ACB20E3"/>
    <w:rsid w:val="6BC045D0"/>
    <w:rsid w:val="6CA345C5"/>
    <w:rsid w:val="6EE674A1"/>
    <w:rsid w:val="6F6C6B23"/>
    <w:rsid w:val="6FA058BC"/>
    <w:rsid w:val="6FCF744E"/>
    <w:rsid w:val="703578CD"/>
    <w:rsid w:val="73525CD1"/>
    <w:rsid w:val="74A7141D"/>
    <w:rsid w:val="77B20F44"/>
    <w:rsid w:val="7B0370D9"/>
    <w:rsid w:val="7BB45549"/>
    <w:rsid w:val="7C8C69C5"/>
    <w:rsid w:val="7FF474C8"/>
    <w:rsid w:val="7FF57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b/>
      <w:kern w:val="44"/>
      <w:sz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Body Text Indent"/>
    <w:basedOn w:val="1"/>
    <w:qFormat/>
    <w:uiPriority w:val="0"/>
    <w:pPr>
      <w:ind w:firstLine="352" w:firstLineChars="352"/>
    </w:pPr>
    <w:rPr>
      <w:rFonts w:ascii="仿宋_GB2312" w:eastAsia="仿宋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pPr>
      <w:ind w:firstLine="420" w:firstLineChars="200"/>
    </w:pPr>
  </w:style>
  <w:style w:type="paragraph" w:customStyle="1" w:styleId="13">
    <w:name w:val="样式 首行缩进:  0.85 厘米"/>
    <w:basedOn w:val="1"/>
    <w:qFormat/>
    <w:uiPriority w:val="0"/>
    <w:pPr>
      <w:spacing w:before="120" w:after="120" w:line="240" w:lineRule="atLeas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7805</Words>
  <Characters>7970</Characters>
  <Lines>0</Lines>
  <Paragraphs>0</Paragraphs>
  <TotalTime>12</TotalTime>
  <ScaleCrop>false</ScaleCrop>
  <LinksUpToDate>false</LinksUpToDate>
  <CharactersWithSpaces>7986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2023-08-03T09:11:00Z</dcterms:created>
  <dc:creator>Administrator.WIN-H1Q3TP8FLHF</dc:creator>
  <cp:lastModifiedBy>郑巧琳</cp:lastModifiedBy>
  <dcterms:modified xsi:type="dcterms:W3CDTF">2024-03-25T09:25:56Z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53EBA5FC41AA4556A4D4990304607828_13</vt:lpwstr>
  </property>
</Properties>
</file>